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F921" w14:textId="13520079" w:rsidR="00D8631B" w:rsidRDefault="006335BE" w:rsidP="00992ABF">
      <w:pPr>
        <w:rPr>
          <w:rFonts w:asciiTheme="minorHAnsi" w:hAnsiTheme="minorHAnsi"/>
          <w:b/>
          <w:sz w:val="22"/>
          <w:szCs w:val="22"/>
        </w:rPr>
      </w:pPr>
      <w:r w:rsidRPr="003E17BD">
        <w:rPr>
          <w:color w:val="000000"/>
        </w:rPr>
        <w:t>  </w:t>
      </w:r>
      <w:r w:rsidR="00D8631B" w:rsidRPr="003E17BD">
        <w:rPr>
          <w:color w:val="000000"/>
        </w:rPr>
        <w:t>   </w:t>
      </w:r>
      <w:r w:rsidR="00D8631B" w:rsidRPr="001F50D0">
        <w:t>     </w:t>
      </w:r>
    </w:p>
    <w:p w14:paraId="0C350A6C" w14:textId="77777777" w:rsidR="00D8631B" w:rsidRDefault="00D8631B" w:rsidP="00D8631B">
      <w:pPr>
        <w:pStyle w:val="Heading1"/>
        <w:pBdr>
          <w:top w:val="none" w:sz="0" w:space="0" w:color="auto"/>
          <w:bottom w:val="none" w:sz="0" w:space="0" w:color="auto"/>
        </w:pBdr>
        <w:shd w:val="clear" w:color="auto" w:fill="E36C0A"/>
        <w:ind w:left="284" w:right="-347" w:hanging="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HERITAGE COUNCIL</w:t>
      </w:r>
    </w:p>
    <w:p w14:paraId="69DD830F" w14:textId="77777777" w:rsidR="00D8631B" w:rsidRDefault="00D8631B" w:rsidP="00D8631B">
      <w:pPr>
        <w:pStyle w:val="Heading2"/>
        <w:shd w:val="clear" w:color="auto" w:fill="E36C0A"/>
        <w:ind w:left="284" w:right="-347" w:hanging="567"/>
        <w:jc w:val="lef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DRAFT REPORT OF MEETING</w:t>
      </w:r>
    </w:p>
    <w:p w14:paraId="71F9CEA2" w14:textId="77777777" w:rsidR="00D8631B" w:rsidRDefault="00D8631B" w:rsidP="00D8631B">
      <w:pPr>
        <w:pStyle w:val="Heading2"/>
        <w:shd w:val="clear" w:color="auto" w:fill="E36C0A"/>
        <w:ind w:left="284" w:right="-34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_______________________________________________________________________________________</w:t>
      </w:r>
    </w:p>
    <w:p w14:paraId="1779042E" w14:textId="519986D7" w:rsidR="00D8631B" w:rsidRDefault="00D8631B" w:rsidP="00D8631B">
      <w:pPr>
        <w:pBdr>
          <w:bottom w:val="single" w:sz="4" w:space="1" w:color="000000"/>
        </w:pBdr>
        <w:shd w:val="clear" w:color="auto" w:fill="E36C0A"/>
        <w:tabs>
          <w:tab w:val="left" w:pos="8222"/>
        </w:tabs>
        <w:ind w:left="284" w:right="-347" w:hanging="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Via </w:t>
      </w:r>
      <w:r w:rsidR="00752291">
        <w:rPr>
          <w:rFonts w:asciiTheme="minorHAnsi" w:hAnsiTheme="minorHAnsi"/>
          <w:b/>
          <w:sz w:val="22"/>
          <w:szCs w:val="22"/>
        </w:rPr>
        <w:t>Zoom</w:t>
      </w:r>
    </w:p>
    <w:p w14:paraId="18A21EC6" w14:textId="77777777" w:rsidR="00D8631B" w:rsidRDefault="00D8631B" w:rsidP="00D8631B">
      <w:pPr>
        <w:pBdr>
          <w:bottom w:val="single" w:sz="4" w:space="1" w:color="000000"/>
        </w:pBdr>
        <w:shd w:val="clear" w:color="auto" w:fill="E36C0A"/>
        <w:tabs>
          <w:tab w:val="left" w:pos="8222"/>
        </w:tabs>
        <w:ind w:left="284" w:right="-347" w:hanging="567"/>
        <w:rPr>
          <w:rFonts w:asciiTheme="minorHAnsi" w:hAnsiTheme="minorHAnsi"/>
          <w:b/>
          <w:sz w:val="22"/>
          <w:szCs w:val="22"/>
        </w:rPr>
      </w:pPr>
    </w:p>
    <w:p w14:paraId="79D394F9" w14:textId="14E1CE9B" w:rsidR="005C6803" w:rsidRDefault="005C6803" w:rsidP="00D8631B">
      <w:pPr>
        <w:pStyle w:val="Heading5"/>
        <w:pBdr>
          <w:bottom w:val="none" w:sz="0" w:space="0" w:color="auto"/>
        </w:pBdr>
        <w:shd w:val="clear" w:color="auto" w:fill="E36C0A"/>
        <w:ind w:left="284" w:right="-34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NBDC Taskforce </w:t>
      </w:r>
      <w:r w:rsidR="009452A9">
        <w:rPr>
          <w:rFonts w:asciiTheme="minorHAnsi" w:hAnsiTheme="minorHAnsi"/>
          <w:sz w:val="22"/>
          <w:szCs w:val="22"/>
        </w:rPr>
        <w:t>Committee</w:t>
      </w:r>
    </w:p>
    <w:p w14:paraId="1E833F0A" w14:textId="128A446C" w:rsidR="00D8631B" w:rsidRDefault="00F1402F" w:rsidP="00D8631B">
      <w:pPr>
        <w:pStyle w:val="Heading5"/>
        <w:pBdr>
          <w:bottom w:val="none" w:sz="0" w:space="0" w:color="auto"/>
        </w:pBdr>
        <w:shd w:val="clear" w:color="auto" w:fill="E36C0A"/>
        <w:ind w:left="284" w:right="-34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</w:t>
      </w:r>
      <w:r w:rsidR="009423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22nd</w:t>
      </w:r>
      <w:r w:rsidR="004802B8">
        <w:rPr>
          <w:rFonts w:asciiTheme="minorHAnsi" w:hAnsiTheme="minorHAnsi"/>
          <w:sz w:val="22"/>
          <w:szCs w:val="22"/>
        </w:rPr>
        <w:t xml:space="preserve">, 2021 </w:t>
      </w:r>
    </w:p>
    <w:p w14:paraId="2C162373" w14:textId="77777777" w:rsidR="00D8631B" w:rsidRDefault="00D8631B" w:rsidP="00D8631B">
      <w:pPr>
        <w:shd w:val="clear" w:color="auto" w:fill="E36C0A"/>
        <w:ind w:left="284" w:right="-34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</w:t>
      </w:r>
    </w:p>
    <w:p w14:paraId="685AAAD2" w14:textId="77777777" w:rsidR="00D8631B" w:rsidRDefault="00D8631B" w:rsidP="00D8631B">
      <w:pPr>
        <w:pStyle w:val="FootnoteText"/>
        <w:ind w:left="-284"/>
        <w:rPr>
          <w:rFonts w:asciiTheme="minorHAnsi" w:hAnsiTheme="minorHAnsi"/>
          <w:b/>
          <w:sz w:val="22"/>
          <w:szCs w:val="22"/>
        </w:rPr>
      </w:pPr>
    </w:p>
    <w:p w14:paraId="79583565" w14:textId="258D7494" w:rsidR="00D8631B" w:rsidRPr="00B20E5F" w:rsidRDefault="00D8631B" w:rsidP="00D8631B">
      <w:pPr>
        <w:pStyle w:val="FootnoteText"/>
        <w:ind w:left="-284"/>
        <w:rPr>
          <w:rFonts w:asciiTheme="minorHAnsi" w:hAnsiTheme="minorHAnsi"/>
          <w:b/>
          <w:sz w:val="22"/>
          <w:szCs w:val="22"/>
        </w:rPr>
      </w:pPr>
      <w:r w:rsidRPr="00B20E5F">
        <w:rPr>
          <w:rFonts w:asciiTheme="minorHAnsi" w:hAnsiTheme="minorHAnsi"/>
          <w:b/>
          <w:sz w:val="22"/>
          <w:szCs w:val="22"/>
        </w:rPr>
        <w:t xml:space="preserve">PRESENT </w:t>
      </w:r>
    </w:p>
    <w:p w14:paraId="4FF70835" w14:textId="70E64641" w:rsidR="009F0D0A" w:rsidRDefault="004802B8" w:rsidP="00D8631B">
      <w:pPr>
        <w:pStyle w:val="Header"/>
        <w:ind w:left="-284"/>
        <w:rPr>
          <w:rFonts w:asciiTheme="minorHAnsi" w:hAnsiTheme="minorHAnsi"/>
          <w:sz w:val="22"/>
          <w:szCs w:val="22"/>
        </w:rPr>
      </w:pPr>
      <w:r w:rsidRPr="00B20E5F">
        <w:rPr>
          <w:rFonts w:asciiTheme="minorHAnsi" w:hAnsiTheme="minorHAnsi"/>
          <w:sz w:val="22"/>
          <w:szCs w:val="22"/>
        </w:rPr>
        <w:t>Geraldine Tallon</w:t>
      </w:r>
      <w:r w:rsidR="00D8631B" w:rsidRPr="00B20E5F">
        <w:rPr>
          <w:rFonts w:asciiTheme="minorHAnsi" w:hAnsiTheme="minorHAnsi"/>
          <w:sz w:val="22"/>
          <w:szCs w:val="22"/>
        </w:rPr>
        <w:t xml:space="preserve"> </w:t>
      </w:r>
      <w:r w:rsidR="009F0D0A" w:rsidRPr="00B20E5F">
        <w:rPr>
          <w:rFonts w:asciiTheme="minorHAnsi" w:hAnsiTheme="minorHAnsi"/>
          <w:sz w:val="22"/>
          <w:szCs w:val="22"/>
        </w:rPr>
        <w:t>–</w:t>
      </w:r>
      <w:r w:rsidR="00D8631B" w:rsidRPr="00B20E5F">
        <w:rPr>
          <w:rFonts w:asciiTheme="minorHAnsi" w:hAnsiTheme="minorHAnsi"/>
          <w:sz w:val="22"/>
          <w:szCs w:val="22"/>
        </w:rPr>
        <w:t xml:space="preserve"> </w:t>
      </w:r>
      <w:r w:rsidRPr="00B20E5F">
        <w:rPr>
          <w:rFonts w:asciiTheme="minorHAnsi" w:hAnsiTheme="minorHAnsi"/>
          <w:sz w:val="22"/>
          <w:szCs w:val="22"/>
        </w:rPr>
        <w:t>Chairperson</w:t>
      </w:r>
    </w:p>
    <w:p w14:paraId="4D2221DA" w14:textId="0DA796D5" w:rsidR="00B20E5F" w:rsidRPr="00B20E5F" w:rsidRDefault="00B20E5F" w:rsidP="00D8631B">
      <w:pPr>
        <w:pStyle w:val="Header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Michael Parsons</w:t>
      </w:r>
    </w:p>
    <w:p w14:paraId="02D36374" w14:textId="77777777" w:rsidR="009F0D0A" w:rsidRPr="00B20E5F" w:rsidRDefault="009F0D0A" w:rsidP="00D8631B">
      <w:pPr>
        <w:pStyle w:val="Header"/>
        <w:ind w:left="-284"/>
        <w:rPr>
          <w:rFonts w:asciiTheme="minorHAnsi" w:hAnsiTheme="minorHAnsi"/>
          <w:sz w:val="22"/>
          <w:szCs w:val="22"/>
        </w:rPr>
      </w:pPr>
      <w:r w:rsidRPr="00B20E5F">
        <w:rPr>
          <w:rFonts w:asciiTheme="minorHAnsi" w:hAnsiTheme="minorHAnsi"/>
          <w:sz w:val="22"/>
          <w:szCs w:val="22"/>
        </w:rPr>
        <w:t>Michael Farrell</w:t>
      </w:r>
    </w:p>
    <w:p w14:paraId="10C5CAB8" w14:textId="5C99253B" w:rsidR="009F0D0A" w:rsidRDefault="0016717E" w:rsidP="00D8631B">
      <w:pPr>
        <w:pStyle w:val="Header"/>
        <w:ind w:left="-284"/>
        <w:rPr>
          <w:rFonts w:asciiTheme="minorHAnsi" w:hAnsiTheme="minorHAnsi"/>
          <w:sz w:val="22"/>
          <w:szCs w:val="22"/>
        </w:rPr>
      </w:pPr>
      <w:r w:rsidRPr="00B20E5F">
        <w:rPr>
          <w:rFonts w:asciiTheme="minorHAnsi" w:hAnsiTheme="minorHAnsi"/>
          <w:sz w:val="22"/>
          <w:szCs w:val="22"/>
        </w:rPr>
        <w:t>Dr</w:t>
      </w:r>
      <w:r w:rsidR="009F0D0A" w:rsidRPr="00B20E5F">
        <w:rPr>
          <w:rFonts w:asciiTheme="minorHAnsi" w:hAnsiTheme="minorHAnsi"/>
          <w:sz w:val="22"/>
          <w:szCs w:val="22"/>
        </w:rPr>
        <w:t xml:space="preserve"> John Patrick Greene</w:t>
      </w:r>
    </w:p>
    <w:p w14:paraId="47742396" w14:textId="6E2BF5FD" w:rsidR="00092634" w:rsidRDefault="00092634" w:rsidP="00D8631B">
      <w:pPr>
        <w:pStyle w:val="Header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Donald Hobern</w:t>
      </w:r>
    </w:p>
    <w:p w14:paraId="2788CCD8" w14:textId="1E6A0E50" w:rsidR="00092634" w:rsidRDefault="00F1402F" w:rsidP="00D8631B">
      <w:pPr>
        <w:pStyle w:val="Header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Andy Bleasdale</w:t>
      </w:r>
    </w:p>
    <w:p w14:paraId="65B3E8A1" w14:textId="2DC8DC7D" w:rsidR="00F1402F" w:rsidRPr="00B20E5F" w:rsidRDefault="00F1402F" w:rsidP="00D8631B">
      <w:pPr>
        <w:pStyle w:val="Header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Catriona Ryan</w:t>
      </w:r>
    </w:p>
    <w:p w14:paraId="67F4A44F" w14:textId="77777777" w:rsidR="00D8631B" w:rsidRPr="00B20E5F" w:rsidRDefault="00D8631B" w:rsidP="00D8631B">
      <w:pPr>
        <w:ind w:left="-284"/>
        <w:rPr>
          <w:rFonts w:asciiTheme="minorHAnsi" w:hAnsiTheme="minorHAnsi"/>
          <w:sz w:val="22"/>
          <w:szCs w:val="22"/>
        </w:rPr>
      </w:pPr>
      <w:r w:rsidRPr="00B20E5F">
        <w:rPr>
          <w:rFonts w:asciiTheme="minorHAnsi" w:hAnsiTheme="minorHAnsi"/>
          <w:sz w:val="22"/>
          <w:szCs w:val="22"/>
        </w:rPr>
        <w:t>Virginia Teehan</w:t>
      </w:r>
    </w:p>
    <w:p w14:paraId="2F505B78" w14:textId="5253E459" w:rsidR="00D8631B" w:rsidRDefault="00D8631B" w:rsidP="00D8631B">
      <w:pPr>
        <w:ind w:left="-284"/>
        <w:rPr>
          <w:rFonts w:asciiTheme="minorHAnsi" w:hAnsiTheme="minorHAnsi"/>
          <w:sz w:val="22"/>
          <w:szCs w:val="22"/>
        </w:rPr>
      </w:pPr>
      <w:r w:rsidRPr="00B20E5F">
        <w:rPr>
          <w:rFonts w:asciiTheme="minorHAnsi" w:hAnsiTheme="minorHAnsi"/>
          <w:sz w:val="22"/>
          <w:szCs w:val="22"/>
        </w:rPr>
        <w:t>Anne Barcoe</w:t>
      </w:r>
    </w:p>
    <w:p w14:paraId="776BFA34" w14:textId="046A8EDC" w:rsidR="007878CA" w:rsidRDefault="007878CA" w:rsidP="00D8631B">
      <w:pPr>
        <w:ind w:left="-284"/>
        <w:rPr>
          <w:rFonts w:asciiTheme="minorHAnsi" w:hAnsiTheme="minorHAnsi"/>
          <w:sz w:val="22"/>
          <w:szCs w:val="22"/>
        </w:rPr>
      </w:pPr>
    </w:p>
    <w:p w14:paraId="06F74C0B" w14:textId="597B3EFD" w:rsidR="007878CA" w:rsidRPr="007878CA" w:rsidRDefault="007878CA" w:rsidP="00D8631B">
      <w:pPr>
        <w:ind w:left="-284"/>
        <w:rPr>
          <w:rFonts w:asciiTheme="minorHAnsi" w:hAnsiTheme="minorHAnsi"/>
          <w:b/>
          <w:bCs/>
          <w:sz w:val="22"/>
          <w:szCs w:val="22"/>
        </w:rPr>
      </w:pPr>
      <w:r w:rsidRPr="007878CA">
        <w:rPr>
          <w:rFonts w:asciiTheme="minorHAnsi" w:hAnsiTheme="minorHAnsi"/>
          <w:b/>
          <w:bCs/>
          <w:sz w:val="22"/>
          <w:szCs w:val="22"/>
        </w:rPr>
        <w:t>APOLOGIES</w:t>
      </w:r>
    </w:p>
    <w:p w14:paraId="14FCB955" w14:textId="234D2309" w:rsidR="007878CA" w:rsidRDefault="00F1402F" w:rsidP="007878CA">
      <w:pPr>
        <w:pStyle w:val="Header"/>
        <w:ind w:lef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apologies</w:t>
      </w:r>
    </w:p>
    <w:p w14:paraId="125EFD5A" w14:textId="77777777" w:rsidR="00D8631B" w:rsidRPr="00B20E5F" w:rsidRDefault="00D8631B" w:rsidP="00D8631B">
      <w:pPr>
        <w:ind w:left="-284"/>
        <w:rPr>
          <w:rFonts w:asciiTheme="minorHAnsi" w:hAnsiTheme="minorHAnsi"/>
          <w:sz w:val="22"/>
          <w:szCs w:val="22"/>
        </w:rPr>
      </w:pPr>
    </w:p>
    <w:p w14:paraId="5434328C" w14:textId="1CB462D3" w:rsidR="00E56FEA" w:rsidRPr="00E56FEA" w:rsidRDefault="00B20E5F" w:rsidP="007404FE">
      <w:pPr>
        <w:pStyle w:val="ListParagraph"/>
        <w:numPr>
          <w:ilvl w:val="0"/>
          <w:numId w:val="23"/>
        </w:numPr>
        <w:ind w:left="-284" w:hanging="76"/>
        <w:rPr>
          <w:rFonts w:asciiTheme="minorHAnsi" w:hAnsiTheme="minorHAnsi" w:cstheme="minorHAnsi"/>
          <w:color w:val="000000" w:themeColor="text1"/>
          <w:sz w:val="22"/>
        </w:rPr>
      </w:pPr>
      <w:r w:rsidRPr="00E56FEA">
        <w:rPr>
          <w:rFonts w:asciiTheme="minorHAnsi" w:hAnsiTheme="minorHAnsi" w:cstheme="minorHAnsi"/>
          <w:b/>
          <w:bCs/>
          <w:sz w:val="22"/>
        </w:rPr>
        <w:t>INTRODUCTION</w:t>
      </w:r>
      <w:r w:rsidR="00175272" w:rsidRPr="00E56FEA">
        <w:rPr>
          <w:rFonts w:asciiTheme="minorHAnsi" w:hAnsiTheme="minorHAnsi" w:cstheme="minorHAnsi"/>
          <w:b/>
          <w:bCs/>
          <w:sz w:val="22"/>
        </w:rPr>
        <w:br/>
      </w:r>
      <w:r w:rsidR="00D343C7" w:rsidRPr="00E56FEA">
        <w:rPr>
          <w:rFonts w:asciiTheme="minorHAnsi" w:hAnsiTheme="minorHAnsi" w:cstheme="minorHAnsi"/>
          <w:color w:val="000000" w:themeColor="text1"/>
          <w:sz w:val="22"/>
        </w:rPr>
        <w:t xml:space="preserve">The </w:t>
      </w:r>
      <w:r w:rsidR="00640C43" w:rsidRPr="00E56FEA">
        <w:rPr>
          <w:rFonts w:asciiTheme="minorHAnsi" w:hAnsiTheme="minorHAnsi" w:cstheme="minorHAnsi"/>
          <w:color w:val="000000" w:themeColor="text1"/>
          <w:sz w:val="22"/>
        </w:rPr>
        <w:t>Chairperson</w:t>
      </w:r>
      <w:r w:rsidR="00D343C7" w:rsidRPr="00E56FEA">
        <w:rPr>
          <w:rFonts w:asciiTheme="minorHAnsi" w:hAnsiTheme="minorHAnsi" w:cstheme="minorHAnsi"/>
          <w:color w:val="000000" w:themeColor="text1"/>
          <w:sz w:val="22"/>
        </w:rPr>
        <w:t xml:space="preserve"> opened the meeting by welcoming</w:t>
      </w:r>
      <w:r w:rsidR="00E56FEA" w:rsidRPr="00E56FEA">
        <w:rPr>
          <w:rFonts w:asciiTheme="minorHAnsi" w:hAnsiTheme="minorHAnsi" w:cstheme="minorHAnsi"/>
          <w:color w:val="000000" w:themeColor="text1"/>
          <w:sz w:val="22"/>
        </w:rPr>
        <w:t xml:space="preserve"> Andy Bleasdale, NPWS  to the committee who will replace Ciaran O’Keeffe</w:t>
      </w:r>
      <w:r w:rsidR="007404FE">
        <w:rPr>
          <w:rFonts w:asciiTheme="minorHAnsi" w:hAnsiTheme="minorHAnsi" w:cstheme="minorHAnsi"/>
          <w:color w:val="000000" w:themeColor="text1"/>
          <w:sz w:val="22"/>
        </w:rPr>
        <w:t xml:space="preserve"> who </w:t>
      </w:r>
      <w:r w:rsidR="006F4D3A">
        <w:rPr>
          <w:rFonts w:asciiTheme="minorHAnsi" w:hAnsiTheme="minorHAnsi" w:cstheme="minorHAnsi"/>
          <w:color w:val="000000" w:themeColor="text1"/>
          <w:sz w:val="22"/>
        </w:rPr>
        <w:t>has retired from his</w:t>
      </w:r>
      <w:r w:rsidR="007404FE">
        <w:rPr>
          <w:rFonts w:asciiTheme="minorHAnsi" w:hAnsiTheme="minorHAnsi" w:cstheme="minorHAnsi"/>
          <w:color w:val="000000" w:themeColor="text1"/>
          <w:sz w:val="22"/>
        </w:rPr>
        <w:t xml:space="preserve"> position at NPWS</w:t>
      </w:r>
      <w:r w:rsidR="00E56FEA" w:rsidRPr="00E56FEA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D343C7" w:rsidRPr="00E56FE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56FEA" w:rsidRPr="00E56FEA">
        <w:rPr>
          <w:rFonts w:asciiTheme="minorHAnsi" w:hAnsiTheme="minorHAnsi" w:cstheme="minorHAnsi"/>
          <w:color w:val="000000" w:themeColor="text1"/>
          <w:sz w:val="22"/>
        </w:rPr>
        <w:t xml:space="preserve">She also thanked the Chairman for the discussion and agreement that took place at the </w:t>
      </w:r>
      <w:r w:rsidR="006F4D3A">
        <w:rPr>
          <w:rFonts w:asciiTheme="minorHAnsi" w:hAnsiTheme="minorHAnsi" w:cstheme="minorHAnsi"/>
          <w:color w:val="000000" w:themeColor="text1"/>
          <w:sz w:val="22"/>
        </w:rPr>
        <w:t>Heritage Council</w:t>
      </w:r>
      <w:r w:rsidR="00E56FEA" w:rsidRPr="00E56FEA">
        <w:rPr>
          <w:rFonts w:asciiTheme="minorHAnsi" w:hAnsiTheme="minorHAnsi" w:cstheme="minorHAnsi"/>
          <w:color w:val="000000" w:themeColor="text1"/>
          <w:sz w:val="22"/>
        </w:rPr>
        <w:t xml:space="preserve"> Board meeting on June </w:t>
      </w:r>
      <w:r w:rsidR="006F4D3A">
        <w:rPr>
          <w:rFonts w:asciiTheme="minorHAnsi" w:hAnsiTheme="minorHAnsi" w:cstheme="minorHAnsi"/>
          <w:color w:val="000000" w:themeColor="text1"/>
          <w:sz w:val="22"/>
        </w:rPr>
        <w:t>24</w:t>
      </w:r>
      <w:r w:rsidR="006F4D3A" w:rsidRPr="006F4D3A">
        <w:rPr>
          <w:rFonts w:asciiTheme="minorHAnsi" w:hAnsiTheme="minorHAnsi" w:cstheme="minorHAnsi"/>
          <w:color w:val="000000" w:themeColor="text1"/>
          <w:sz w:val="22"/>
          <w:vertAlign w:val="superscript"/>
        </w:rPr>
        <w:t>th</w:t>
      </w:r>
      <w:r w:rsidR="006F4D3A">
        <w:rPr>
          <w:rFonts w:asciiTheme="minorHAnsi" w:hAnsiTheme="minorHAnsi" w:cstheme="minorHAnsi"/>
          <w:color w:val="000000" w:themeColor="text1"/>
          <w:sz w:val="22"/>
        </w:rPr>
        <w:t xml:space="preserve"> which she attended to present NBDC proposal </w:t>
      </w:r>
    </w:p>
    <w:p w14:paraId="0724A0BB" w14:textId="77777777" w:rsidR="00E56FEA" w:rsidRDefault="00E56FEA" w:rsidP="00E56FEA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5A17BA3" w14:textId="6F10D336" w:rsidR="00376359" w:rsidRDefault="00376359" w:rsidP="00545A62">
      <w:pPr>
        <w:ind w:left="-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7D74AF" w14:textId="6534178F" w:rsidR="00376359" w:rsidRPr="002078A1" w:rsidRDefault="00A00A57" w:rsidP="00175272">
      <w:pPr>
        <w:pStyle w:val="BodyText"/>
        <w:autoSpaceDN/>
        <w:spacing w:line="276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376359">
        <w:rPr>
          <w:rFonts w:asciiTheme="minorHAnsi" w:hAnsiTheme="minorHAnsi" w:cstheme="minorHAnsi"/>
          <w:b/>
          <w:sz w:val="22"/>
          <w:szCs w:val="22"/>
        </w:rPr>
        <w:t>Minutes of the last meeting</w:t>
      </w:r>
      <w:r w:rsidR="00376359" w:rsidRPr="002078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6359">
        <w:rPr>
          <w:rFonts w:asciiTheme="minorHAnsi" w:hAnsiTheme="minorHAnsi" w:cstheme="minorHAnsi"/>
          <w:b/>
          <w:sz w:val="22"/>
          <w:szCs w:val="22"/>
        </w:rPr>
        <w:t>on</w:t>
      </w:r>
      <w:r w:rsidR="00376359" w:rsidRPr="002078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02F">
        <w:rPr>
          <w:rFonts w:asciiTheme="minorHAnsi" w:hAnsiTheme="minorHAnsi" w:cstheme="minorHAnsi"/>
          <w:b/>
          <w:sz w:val="22"/>
          <w:szCs w:val="22"/>
        </w:rPr>
        <w:t>11</w:t>
      </w:r>
      <w:r w:rsidR="00350FDC" w:rsidRPr="00350FD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350F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02F">
        <w:rPr>
          <w:rFonts w:asciiTheme="minorHAnsi" w:hAnsiTheme="minorHAnsi" w:cstheme="minorHAnsi"/>
          <w:b/>
          <w:sz w:val="22"/>
          <w:szCs w:val="22"/>
        </w:rPr>
        <w:t>June</w:t>
      </w:r>
      <w:r w:rsidR="00376359" w:rsidRPr="002078A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76359">
        <w:rPr>
          <w:rFonts w:asciiTheme="minorHAnsi" w:hAnsiTheme="minorHAnsi" w:cstheme="minorHAnsi"/>
          <w:b/>
          <w:sz w:val="22"/>
          <w:szCs w:val="22"/>
        </w:rPr>
        <w:t>1</w:t>
      </w:r>
    </w:p>
    <w:p w14:paraId="01D0F27D" w14:textId="1C925B2F" w:rsidR="009411C1" w:rsidRDefault="00376359" w:rsidP="00376359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376359">
        <w:rPr>
          <w:rFonts w:asciiTheme="minorHAnsi" w:hAnsiTheme="minorHAnsi" w:cstheme="minorHAnsi"/>
          <w:b/>
          <w:bCs/>
          <w:sz w:val="22"/>
          <w:szCs w:val="22"/>
        </w:rPr>
        <w:t>Noted</w:t>
      </w:r>
      <w:r w:rsidRPr="00376359">
        <w:rPr>
          <w:rFonts w:asciiTheme="minorHAnsi" w:hAnsiTheme="minorHAnsi" w:cstheme="minorHAnsi"/>
          <w:sz w:val="22"/>
          <w:szCs w:val="22"/>
        </w:rPr>
        <w:t xml:space="preserve">:  That </w:t>
      </w:r>
      <w:r w:rsidR="00E56FEA">
        <w:rPr>
          <w:rFonts w:asciiTheme="minorHAnsi" w:hAnsiTheme="minorHAnsi" w:cstheme="minorHAnsi"/>
          <w:sz w:val="22"/>
          <w:szCs w:val="22"/>
        </w:rPr>
        <w:t xml:space="preserve">there </w:t>
      </w:r>
      <w:r w:rsidR="007404FE">
        <w:rPr>
          <w:rFonts w:asciiTheme="minorHAnsi" w:hAnsiTheme="minorHAnsi" w:cstheme="minorHAnsi"/>
          <w:sz w:val="22"/>
          <w:szCs w:val="22"/>
        </w:rPr>
        <w:t>were</w:t>
      </w:r>
      <w:r w:rsidR="00E56FEA">
        <w:rPr>
          <w:rFonts w:asciiTheme="minorHAnsi" w:hAnsiTheme="minorHAnsi" w:cstheme="minorHAnsi"/>
          <w:sz w:val="22"/>
          <w:szCs w:val="22"/>
        </w:rPr>
        <w:t xml:space="preserve"> some minor </w:t>
      </w:r>
      <w:r w:rsidR="00267077">
        <w:rPr>
          <w:rFonts w:asciiTheme="minorHAnsi" w:hAnsiTheme="minorHAnsi" w:cstheme="minorHAnsi"/>
          <w:sz w:val="22"/>
          <w:szCs w:val="22"/>
        </w:rPr>
        <w:t>changes</w:t>
      </w:r>
      <w:r w:rsidR="00E56FEA">
        <w:rPr>
          <w:rFonts w:asciiTheme="minorHAnsi" w:hAnsiTheme="minorHAnsi" w:cstheme="minorHAnsi"/>
          <w:sz w:val="22"/>
          <w:szCs w:val="22"/>
        </w:rPr>
        <w:t xml:space="preserve"> </w:t>
      </w:r>
      <w:r w:rsidR="00267077">
        <w:rPr>
          <w:rFonts w:asciiTheme="minorHAnsi" w:hAnsiTheme="minorHAnsi" w:cstheme="minorHAnsi"/>
          <w:sz w:val="22"/>
          <w:szCs w:val="22"/>
        </w:rPr>
        <w:t>to the minutes which will be made and agreed at the next meeting</w:t>
      </w:r>
      <w:r w:rsidR="006F4D3A">
        <w:rPr>
          <w:rFonts w:asciiTheme="minorHAnsi" w:hAnsiTheme="minorHAnsi" w:cstheme="minorHAnsi"/>
          <w:sz w:val="22"/>
          <w:szCs w:val="22"/>
        </w:rPr>
        <w:t xml:space="preserve"> on September </w:t>
      </w:r>
      <w:r w:rsidR="00614B74">
        <w:rPr>
          <w:rFonts w:asciiTheme="minorHAnsi" w:hAnsiTheme="minorHAnsi" w:cstheme="minorHAnsi"/>
          <w:sz w:val="22"/>
          <w:szCs w:val="22"/>
        </w:rPr>
        <w:t>9</w:t>
      </w:r>
      <w:r w:rsidR="006F4D3A" w:rsidRPr="006F4D3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F4D3A">
        <w:rPr>
          <w:rFonts w:asciiTheme="minorHAnsi" w:hAnsiTheme="minorHAnsi" w:cstheme="minorHAnsi"/>
          <w:sz w:val="22"/>
          <w:szCs w:val="22"/>
        </w:rPr>
        <w:t xml:space="preserve"> </w:t>
      </w:r>
      <w:r w:rsidR="002670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BD7190" w14:textId="77777777" w:rsidR="00F1402F" w:rsidRDefault="00F1402F" w:rsidP="00376359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5F915806" w14:textId="292596F1" w:rsidR="009411C1" w:rsidRPr="00175272" w:rsidRDefault="00A00A57" w:rsidP="00175272">
      <w:pPr>
        <w:spacing w:line="276" w:lineRule="auto"/>
        <w:ind w:left="-28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3. </w:t>
      </w:r>
      <w:r w:rsidR="009411C1" w:rsidRPr="00175272">
        <w:rPr>
          <w:rFonts w:asciiTheme="minorHAnsi" w:hAnsiTheme="minorHAnsi" w:cstheme="minorHAnsi"/>
          <w:b/>
          <w:bCs/>
          <w:sz w:val="22"/>
        </w:rPr>
        <w:t>Matters Arising</w:t>
      </w:r>
    </w:p>
    <w:p w14:paraId="74963B75" w14:textId="6B5B5468" w:rsidR="009411C1" w:rsidRDefault="009411C1" w:rsidP="009411C1">
      <w:pPr>
        <w:spacing w:line="276" w:lineRule="auto"/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were no matters arising. </w:t>
      </w:r>
    </w:p>
    <w:p w14:paraId="29C1F7AB" w14:textId="11472587" w:rsidR="00350FDC" w:rsidRDefault="00350FDC" w:rsidP="009411C1">
      <w:pPr>
        <w:spacing w:line="276" w:lineRule="auto"/>
        <w:ind w:left="-284"/>
        <w:rPr>
          <w:rFonts w:asciiTheme="minorHAnsi" w:hAnsiTheme="minorHAnsi" w:cstheme="minorHAnsi"/>
          <w:sz w:val="22"/>
        </w:rPr>
      </w:pPr>
    </w:p>
    <w:p w14:paraId="71776DAD" w14:textId="39AA9185" w:rsidR="00350FDC" w:rsidRPr="006857DC" w:rsidRDefault="00A00A57" w:rsidP="002B2631">
      <w:pPr>
        <w:spacing w:line="276" w:lineRule="auto"/>
        <w:ind w:left="-284"/>
        <w:rPr>
          <w:rFonts w:asciiTheme="minorHAnsi" w:hAnsiTheme="minorHAnsi" w:cstheme="minorHAnsi"/>
          <w:b/>
          <w:bCs/>
          <w:sz w:val="22"/>
          <w:szCs w:val="22"/>
        </w:rPr>
      </w:pPr>
      <w:r w:rsidRPr="006857DC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F1402F" w:rsidRPr="006857DC">
        <w:rPr>
          <w:rFonts w:asciiTheme="minorHAnsi" w:hAnsiTheme="minorHAnsi" w:cstheme="minorHAnsi"/>
          <w:b/>
          <w:bCs/>
          <w:sz w:val="22"/>
          <w:szCs w:val="22"/>
        </w:rPr>
        <w:t>Legal advisory (Emmet Whelan, Partner Byrne Wallace)</w:t>
      </w:r>
    </w:p>
    <w:p w14:paraId="34790752" w14:textId="798B9852" w:rsidR="006857DC" w:rsidRDefault="006F4D3A" w:rsidP="006857DC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6857DC">
        <w:rPr>
          <w:rFonts w:asciiTheme="minorHAnsi" w:hAnsiTheme="minorHAnsi" w:cstheme="minorHAnsi"/>
          <w:b/>
          <w:bCs/>
          <w:sz w:val="22"/>
          <w:szCs w:val="22"/>
        </w:rPr>
        <w:t>Noted</w:t>
      </w:r>
      <w:r w:rsidRPr="006857DC">
        <w:rPr>
          <w:rFonts w:asciiTheme="minorHAnsi" w:hAnsiTheme="minorHAnsi" w:cstheme="minorHAnsi"/>
          <w:sz w:val="22"/>
          <w:szCs w:val="22"/>
        </w:rPr>
        <w:t xml:space="preserve">:  That Emmet Whelan from Byrne Wallace </w:t>
      </w:r>
      <w:r w:rsidR="006857DC">
        <w:rPr>
          <w:rFonts w:asciiTheme="minorHAnsi" w:hAnsiTheme="minorHAnsi" w:cstheme="minorHAnsi"/>
          <w:sz w:val="22"/>
          <w:szCs w:val="22"/>
        </w:rPr>
        <w:t>joined the meeting for this item to brief</w:t>
      </w:r>
      <w:r w:rsidRPr="006857DC">
        <w:rPr>
          <w:rFonts w:asciiTheme="minorHAnsi" w:hAnsiTheme="minorHAnsi" w:cstheme="minorHAnsi"/>
          <w:sz w:val="22"/>
          <w:szCs w:val="22"/>
        </w:rPr>
        <w:t xml:space="preserve"> the committee on </w:t>
      </w:r>
      <w:r w:rsidR="006857DC" w:rsidRPr="006857DC">
        <w:rPr>
          <w:rFonts w:asciiTheme="minorHAnsi" w:hAnsiTheme="minorHAnsi" w:cstheme="minorHAnsi"/>
          <w:sz w:val="22"/>
          <w:szCs w:val="22"/>
        </w:rPr>
        <w:t xml:space="preserve">the detail of the advice he previously circulated to the Heritage Council in relation to the implications of the establishment of the CLG </w:t>
      </w:r>
      <w:r w:rsidR="006857DC">
        <w:rPr>
          <w:rFonts w:asciiTheme="minorHAnsi" w:hAnsiTheme="minorHAnsi" w:cstheme="minorHAnsi"/>
          <w:sz w:val="22"/>
          <w:szCs w:val="22"/>
        </w:rPr>
        <w:t>and established</w:t>
      </w:r>
      <w:r w:rsidR="006857DC" w:rsidRPr="006857DC">
        <w:rPr>
          <w:rFonts w:asciiTheme="minorHAnsi" w:hAnsiTheme="minorHAnsi" w:cstheme="minorHAnsi"/>
          <w:sz w:val="22"/>
          <w:szCs w:val="22"/>
        </w:rPr>
        <w:t xml:space="preserve"> the undertakings, and associated costs, that could emerge from this decision. </w:t>
      </w:r>
      <w:r w:rsidR="006857DC">
        <w:rPr>
          <w:rFonts w:asciiTheme="minorHAnsi" w:hAnsiTheme="minorHAnsi" w:cstheme="minorHAnsi"/>
          <w:sz w:val="22"/>
          <w:szCs w:val="22"/>
        </w:rPr>
        <w:t xml:space="preserve"> His advice detailed the implications in relation to the possible transfer of staff to the CLG and whether the Transfer Regulations apply and </w:t>
      </w:r>
      <w:r w:rsidR="00217BAF">
        <w:rPr>
          <w:rFonts w:asciiTheme="minorHAnsi" w:hAnsiTheme="minorHAnsi" w:cstheme="minorHAnsi"/>
          <w:sz w:val="22"/>
          <w:szCs w:val="22"/>
        </w:rPr>
        <w:t xml:space="preserve">how </w:t>
      </w:r>
      <w:r w:rsidR="006857DC">
        <w:rPr>
          <w:rFonts w:asciiTheme="minorHAnsi" w:hAnsiTheme="minorHAnsi" w:cstheme="minorHAnsi"/>
          <w:sz w:val="22"/>
          <w:szCs w:val="22"/>
        </w:rPr>
        <w:t xml:space="preserve">the Council’s plans may impact the staff of the NBDC. </w:t>
      </w:r>
    </w:p>
    <w:p w14:paraId="7B5F824A" w14:textId="77777777" w:rsidR="00217BAF" w:rsidRDefault="00217BAF" w:rsidP="006857DC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3CAD0A23" w14:textId="3406C02B" w:rsidR="005F43CF" w:rsidRDefault="005F43CF" w:rsidP="005F43CF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Agreed</w:t>
      </w:r>
      <w:r w:rsidRPr="005F43C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That E. Whelan will </w:t>
      </w:r>
      <w:r w:rsidR="00E57D0C">
        <w:rPr>
          <w:rFonts w:asciiTheme="minorHAnsi" w:hAnsiTheme="minorHAnsi" w:cstheme="minorHAnsi"/>
          <w:sz w:val="22"/>
          <w:szCs w:val="22"/>
        </w:rPr>
        <w:t>provide a final letter of advice to the CEO based on the questions and concerns raised by the committee and include further advice on</w:t>
      </w:r>
      <w:r>
        <w:rPr>
          <w:rFonts w:asciiTheme="minorHAnsi" w:hAnsiTheme="minorHAnsi" w:cstheme="minorHAnsi"/>
          <w:sz w:val="22"/>
          <w:szCs w:val="22"/>
        </w:rPr>
        <w:t xml:space="preserve"> the industrial relations aspect to ensure a constructive and positive transfer of undertaking the staffs existing arrangements.  </w:t>
      </w:r>
    </w:p>
    <w:p w14:paraId="1B170BB3" w14:textId="77777777" w:rsidR="00D65067" w:rsidRDefault="00D65067" w:rsidP="00D65067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05D58D69" w14:textId="6268AACF" w:rsidR="00D65067" w:rsidRDefault="00D65067" w:rsidP="00D65067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Chairperson thanked E. Whelan for his very helpful contribution to the meeting which clarified and informed the thinking of the committee and underlined </w:t>
      </w:r>
      <w:r w:rsidR="00217BAF">
        <w:rPr>
          <w:rFonts w:asciiTheme="minorHAnsi" w:hAnsiTheme="minorHAnsi" w:cstheme="minorHAnsi"/>
          <w:sz w:val="22"/>
          <w:szCs w:val="22"/>
        </w:rPr>
        <w:t>the complexity</w:t>
      </w:r>
      <w:r>
        <w:rPr>
          <w:rFonts w:asciiTheme="minorHAnsi" w:hAnsiTheme="minorHAnsi" w:cstheme="minorHAnsi"/>
          <w:sz w:val="22"/>
          <w:szCs w:val="22"/>
        </w:rPr>
        <w:t xml:space="preserve"> of the detail which the taskforce will get into in the next phase of the work.</w:t>
      </w:r>
    </w:p>
    <w:p w14:paraId="75FAEA31" w14:textId="556AAF63" w:rsidR="005F43CF" w:rsidRDefault="005F43CF" w:rsidP="006857DC">
      <w:pPr>
        <w:spacing w:line="276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2E5744CF" w14:textId="77777777" w:rsidR="008667C9" w:rsidRDefault="008667C9" w:rsidP="00350FDC">
      <w:pPr>
        <w:spacing w:line="276" w:lineRule="auto"/>
        <w:ind w:left="-284"/>
        <w:rPr>
          <w:rFonts w:asciiTheme="minorHAnsi" w:hAnsiTheme="minorHAnsi" w:cstheme="minorHAnsi"/>
          <w:sz w:val="22"/>
        </w:rPr>
      </w:pPr>
    </w:p>
    <w:p w14:paraId="4CA14BE2" w14:textId="1628FF52" w:rsidR="00DA29A7" w:rsidRDefault="000F4204" w:rsidP="00991B07">
      <w:pPr>
        <w:spacing w:line="276" w:lineRule="auto"/>
        <w:ind w:left="-284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991B0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5. </w:t>
      </w:r>
      <w:r w:rsidR="00F1402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Update on Memo to Government</w:t>
      </w:r>
    </w:p>
    <w:p w14:paraId="17CDCAA5" w14:textId="18C9B3E3" w:rsidR="00EB0B17" w:rsidRPr="007B311C" w:rsidRDefault="00C71F69" w:rsidP="00991B07">
      <w:pPr>
        <w:spacing w:line="276" w:lineRule="auto"/>
        <w:ind w:left="-284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Noted:  </w:t>
      </w:r>
      <w:r w:rsidRPr="007B311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That the Memo to Government </w:t>
      </w:r>
      <w:r w:rsidR="00217BAF">
        <w:rPr>
          <w:rFonts w:asciiTheme="minorHAnsi" w:eastAsiaTheme="minorHAnsi" w:hAnsiTheme="minorHAnsi" w:cstheme="minorHAnsi"/>
          <w:color w:val="000000"/>
          <w:sz w:val="22"/>
          <w:szCs w:val="22"/>
        </w:rPr>
        <w:t>will be ready to go on</w:t>
      </w:r>
      <w:r w:rsidR="007B311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the </w:t>
      </w:r>
      <w:r w:rsidR="001A7C7A">
        <w:rPr>
          <w:rFonts w:asciiTheme="minorHAnsi" w:eastAsiaTheme="minorHAnsi" w:hAnsiTheme="minorHAnsi" w:cstheme="minorHAnsi"/>
          <w:color w:val="000000"/>
          <w:sz w:val="22"/>
          <w:szCs w:val="22"/>
        </w:rPr>
        <w:t>Agenda on September 15</w:t>
      </w:r>
      <w:r w:rsidR="001A7C7A" w:rsidRPr="001A7C7A"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1A7C7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when </w:t>
      </w:r>
      <w:proofErr w:type="spellStart"/>
      <w:r w:rsidR="001A7C7A">
        <w:rPr>
          <w:rFonts w:asciiTheme="minorHAnsi" w:eastAsiaTheme="minorHAnsi" w:hAnsiTheme="minorHAnsi" w:cstheme="minorHAnsi"/>
          <w:color w:val="000000"/>
          <w:sz w:val="22"/>
          <w:szCs w:val="22"/>
        </w:rPr>
        <w:t>Dáil</w:t>
      </w:r>
      <w:proofErr w:type="spellEnd"/>
      <w:r w:rsidR="001A7C7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return as</w:t>
      </w:r>
      <w:r w:rsidR="007B311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the timeframe was too tight </w:t>
      </w:r>
      <w:r w:rsidR="001A7C7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and a number of major items in relation to housing were on the agenda </w:t>
      </w:r>
      <w:r w:rsidR="007B311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before recess.   </w:t>
      </w:r>
    </w:p>
    <w:p w14:paraId="4BA4A8A5" w14:textId="77777777" w:rsidR="00E56FEA" w:rsidRPr="007B311C" w:rsidRDefault="00E56FEA" w:rsidP="00991B07">
      <w:pPr>
        <w:spacing w:line="276" w:lineRule="auto"/>
        <w:ind w:left="-284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DE829DA" w14:textId="77777777" w:rsidR="00DA29A7" w:rsidRPr="00991B07" w:rsidRDefault="00DA29A7" w:rsidP="00991B07">
      <w:pPr>
        <w:spacing w:line="276" w:lineRule="auto"/>
        <w:ind w:left="-284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60E153B9" w14:textId="3C6DD03D" w:rsidR="000118CC" w:rsidRDefault="0080563B" w:rsidP="00350FDC">
      <w:pPr>
        <w:spacing w:line="276" w:lineRule="auto"/>
        <w:ind w:left="-28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6. </w:t>
      </w:r>
      <w:r w:rsidR="000118CC" w:rsidRPr="0080563B">
        <w:rPr>
          <w:rFonts w:asciiTheme="minorHAnsi" w:hAnsiTheme="minorHAnsi" w:cstheme="minorHAnsi"/>
          <w:b/>
          <w:bCs/>
          <w:sz w:val="22"/>
        </w:rPr>
        <w:t>Next steps</w:t>
      </w:r>
    </w:p>
    <w:p w14:paraId="29475F8C" w14:textId="2F86673B" w:rsidR="004C0D7D" w:rsidRDefault="004C0D7D" w:rsidP="00D65067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E. Whelan</w:t>
      </w:r>
      <w:r w:rsidR="002D0F57">
        <w:rPr>
          <w:rFonts w:asciiTheme="minorHAnsi" w:hAnsiTheme="minorHAnsi" w:cstheme="minorHAnsi"/>
          <w:sz w:val="22"/>
        </w:rPr>
        <w:t>, Byrne Wallace</w:t>
      </w:r>
      <w:r>
        <w:rPr>
          <w:rFonts w:asciiTheme="minorHAnsi" w:hAnsiTheme="minorHAnsi" w:cstheme="minorHAnsi"/>
          <w:sz w:val="22"/>
        </w:rPr>
        <w:t xml:space="preserve"> to provide a final letter </w:t>
      </w:r>
      <w:r w:rsidR="002D0F57">
        <w:rPr>
          <w:rFonts w:asciiTheme="minorHAnsi" w:hAnsiTheme="minorHAnsi" w:cstheme="minorHAnsi"/>
          <w:sz w:val="22"/>
        </w:rPr>
        <w:t xml:space="preserve">of advice to the CEO </w:t>
      </w:r>
    </w:p>
    <w:p w14:paraId="6EEFDAD9" w14:textId="7CC19393" w:rsidR="00172A5C" w:rsidRDefault="00172A5C" w:rsidP="00D65067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</w:rPr>
      </w:pPr>
      <w:r w:rsidRPr="00D65067">
        <w:rPr>
          <w:rFonts w:asciiTheme="minorHAnsi" w:hAnsiTheme="minorHAnsi" w:cstheme="minorHAnsi"/>
          <w:sz w:val="22"/>
        </w:rPr>
        <w:t>C</w:t>
      </w:r>
      <w:r w:rsidR="00D65067" w:rsidRPr="00D65067">
        <w:rPr>
          <w:rFonts w:asciiTheme="minorHAnsi" w:hAnsiTheme="minorHAnsi" w:cstheme="minorHAnsi"/>
          <w:sz w:val="22"/>
        </w:rPr>
        <w:t>. Ryan to contact V. Teehan with an</w:t>
      </w:r>
      <w:r w:rsidRPr="00D65067">
        <w:rPr>
          <w:rFonts w:asciiTheme="minorHAnsi" w:hAnsiTheme="minorHAnsi" w:cstheme="minorHAnsi"/>
          <w:sz w:val="22"/>
        </w:rPr>
        <w:t xml:space="preserve">y additional </w:t>
      </w:r>
      <w:r w:rsidR="00217BAF">
        <w:rPr>
          <w:rFonts w:asciiTheme="minorHAnsi" w:hAnsiTheme="minorHAnsi" w:cstheme="minorHAnsi"/>
          <w:sz w:val="22"/>
        </w:rPr>
        <w:t>information</w:t>
      </w:r>
      <w:r w:rsidRPr="00D65067">
        <w:rPr>
          <w:rFonts w:asciiTheme="minorHAnsi" w:hAnsiTheme="minorHAnsi" w:cstheme="minorHAnsi"/>
          <w:sz w:val="22"/>
        </w:rPr>
        <w:t xml:space="preserve"> required for memo to government</w:t>
      </w:r>
      <w:r w:rsidR="00F77AD5">
        <w:rPr>
          <w:rFonts w:asciiTheme="minorHAnsi" w:hAnsiTheme="minorHAnsi" w:cstheme="minorHAnsi"/>
          <w:sz w:val="22"/>
        </w:rPr>
        <w:t>.</w:t>
      </w:r>
    </w:p>
    <w:p w14:paraId="2117AF43" w14:textId="73C4E2A1" w:rsidR="00C115CE" w:rsidRDefault="00C115CE" w:rsidP="00D65067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V. Teehan to prepare a communication plan which will involve </w:t>
      </w:r>
      <w:r w:rsidR="004C0D7D">
        <w:rPr>
          <w:rFonts w:asciiTheme="minorHAnsi" w:hAnsiTheme="minorHAnsi" w:cstheme="minorHAnsi"/>
          <w:sz w:val="22"/>
        </w:rPr>
        <w:t>Compass,</w:t>
      </w:r>
      <w:r>
        <w:rPr>
          <w:rFonts w:asciiTheme="minorHAnsi" w:hAnsiTheme="minorHAnsi" w:cstheme="minorHAnsi"/>
          <w:sz w:val="22"/>
        </w:rPr>
        <w:t xml:space="preserve"> NBDC Staff</w:t>
      </w:r>
      <w:r w:rsidR="00617D30">
        <w:rPr>
          <w:rFonts w:asciiTheme="minorHAnsi" w:hAnsiTheme="minorHAnsi" w:cstheme="minorHAnsi"/>
          <w:sz w:val="22"/>
        </w:rPr>
        <w:t xml:space="preserve"> and the wider groups who work with NBDC</w:t>
      </w:r>
    </w:p>
    <w:p w14:paraId="7C66C0BE" w14:textId="1CDA0527" w:rsidR="00F77AD5" w:rsidRDefault="00F77AD5" w:rsidP="00D65067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C. Ryan to liaise with A. Barcoe as to timing for next meeting in order to </w:t>
      </w:r>
      <w:r w:rsidR="00617D30">
        <w:rPr>
          <w:rFonts w:asciiTheme="minorHAnsi" w:hAnsiTheme="minorHAnsi" w:cstheme="minorHAnsi"/>
          <w:sz w:val="22"/>
        </w:rPr>
        <w:t>finalise</w:t>
      </w:r>
      <w:r>
        <w:rPr>
          <w:rFonts w:asciiTheme="minorHAnsi" w:hAnsiTheme="minorHAnsi" w:cstheme="minorHAnsi"/>
          <w:sz w:val="22"/>
        </w:rPr>
        <w:t xml:space="preserve"> communications plan</w:t>
      </w:r>
      <w:r w:rsidR="00C115CE">
        <w:rPr>
          <w:rFonts w:asciiTheme="minorHAnsi" w:hAnsiTheme="minorHAnsi" w:cstheme="minorHAnsi"/>
          <w:sz w:val="22"/>
        </w:rPr>
        <w:t>.</w:t>
      </w:r>
    </w:p>
    <w:p w14:paraId="3CD8ECB0" w14:textId="548CFABE" w:rsidR="00617D30" w:rsidRDefault="00617D30" w:rsidP="00D65067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Members of the Committee to consider the structure</w:t>
      </w:r>
      <w:r w:rsidR="00C115C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of the</w:t>
      </w:r>
      <w:r w:rsidR="00C115CE">
        <w:rPr>
          <w:rFonts w:asciiTheme="minorHAnsi" w:hAnsiTheme="minorHAnsi" w:cstheme="minorHAnsi"/>
          <w:sz w:val="22"/>
        </w:rPr>
        <w:t xml:space="preserve"> CLG </w:t>
      </w:r>
      <w:r>
        <w:rPr>
          <w:rFonts w:asciiTheme="minorHAnsi" w:hAnsiTheme="minorHAnsi" w:cstheme="minorHAnsi"/>
          <w:sz w:val="22"/>
        </w:rPr>
        <w:t>and template of functions prior to the next meeting</w:t>
      </w:r>
    </w:p>
    <w:p w14:paraId="6283EE20" w14:textId="77777777" w:rsidR="00096942" w:rsidRDefault="00096942" w:rsidP="00350FDC">
      <w:pPr>
        <w:spacing w:line="276" w:lineRule="auto"/>
        <w:ind w:left="-284"/>
        <w:rPr>
          <w:rFonts w:asciiTheme="minorHAnsi" w:hAnsiTheme="minorHAnsi" w:cstheme="minorHAnsi"/>
          <w:b/>
          <w:bCs/>
          <w:sz w:val="22"/>
        </w:rPr>
      </w:pPr>
    </w:p>
    <w:p w14:paraId="70311206" w14:textId="77777777" w:rsidR="00FF679D" w:rsidRDefault="00FF679D" w:rsidP="000A7B35"/>
    <w:p w14:paraId="5CCD2AA5" w14:textId="1B35FF7B" w:rsidR="00891C10" w:rsidRPr="00F42861" w:rsidRDefault="00F42861" w:rsidP="00F42861">
      <w:pPr>
        <w:ind w:left="-28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7. </w:t>
      </w:r>
      <w:r w:rsidR="00891C10" w:rsidRPr="00F42861">
        <w:rPr>
          <w:rFonts w:asciiTheme="minorHAnsi" w:hAnsiTheme="minorHAnsi" w:cstheme="minorHAnsi"/>
          <w:b/>
          <w:bCs/>
          <w:sz w:val="22"/>
        </w:rPr>
        <w:t>Schedule of Meetings</w:t>
      </w:r>
    </w:p>
    <w:p w14:paraId="43DFBF7C" w14:textId="70F1C9C1" w:rsidR="001C5992" w:rsidRDefault="00891C10" w:rsidP="00330E64">
      <w:pPr>
        <w:ind w:left="-284"/>
        <w:rPr>
          <w:rFonts w:asciiTheme="minorHAnsi" w:hAnsiTheme="minorHAnsi" w:cstheme="minorHAnsi"/>
          <w:sz w:val="22"/>
          <w:szCs w:val="22"/>
        </w:rPr>
      </w:pPr>
      <w:r w:rsidRPr="00891C10">
        <w:rPr>
          <w:rFonts w:asciiTheme="minorHAnsi" w:hAnsiTheme="minorHAnsi" w:cstheme="minorHAnsi"/>
          <w:b/>
          <w:bCs/>
          <w:sz w:val="22"/>
          <w:szCs w:val="22"/>
        </w:rPr>
        <w:t>Noted</w:t>
      </w:r>
      <w:r w:rsidRPr="00891C10">
        <w:rPr>
          <w:rFonts w:asciiTheme="minorHAnsi" w:hAnsiTheme="minorHAnsi" w:cstheme="minorHAnsi"/>
          <w:sz w:val="22"/>
          <w:szCs w:val="22"/>
        </w:rPr>
        <w:t xml:space="preserve">:  That A. Barcoe </w:t>
      </w:r>
      <w:r w:rsidR="00330E64">
        <w:rPr>
          <w:rFonts w:asciiTheme="minorHAnsi" w:hAnsiTheme="minorHAnsi" w:cstheme="minorHAnsi"/>
          <w:sz w:val="22"/>
          <w:szCs w:val="22"/>
        </w:rPr>
        <w:t>will</w:t>
      </w:r>
      <w:r w:rsidRPr="00891C10">
        <w:rPr>
          <w:rFonts w:asciiTheme="minorHAnsi" w:hAnsiTheme="minorHAnsi" w:cstheme="minorHAnsi"/>
          <w:sz w:val="22"/>
          <w:szCs w:val="22"/>
        </w:rPr>
        <w:t xml:space="preserve"> reschedule </w:t>
      </w:r>
      <w:r w:rsidR="00330E64">
        <w:rPr>
          <w:rFonts w:asciiTheme="minorHAnsi" w:hAnsiTheme="minorHAnsi" w:cstheme="minorHAnsi"/>
          <w:sz w:val="22"/>
          <w:szCs w:val="22"/>
        </w:rPr>
        <w:t xml:space="preserve">the </w:t>
      </w:r>
      <w:r w:rsidRPr="00891C10">
        <w:rPr>
          <w:rFonts w:asciiTheme="minorHAnsi" w:hAnsiTheme="minorHAnsi" w:cstheme="minorHAnsi"/>
          <w:sz w:val="22"/>
          <w:szCs w:val="22"/>
        </w:rPr>
        <w:t xml:space="preserve">next meeting in </w:t>
      </w:r>
      <w:r w:rsidR="004C0D7D">
        <w:rPr>
          <w:rFonts w:asciiTheme="minorHAnsi" w:hAnsiTheme="minorHAnsi" w:cstheme="minorHAnsi"/>
          <w:sz w:val="22"/>
          <w:szCs w:val="22"/>
        </w:rPr>
        <w:t xml:space="preserve">early September prior to memo to government </w:t>
      </w:r>
      <w:r w:rsidR="002D0F57">
        <w:rPr>
          <w:rFonts w:asciiTheme="minorHAnsi" w:hAnsiTheme="minorHAnsi" w:cstheme="minorHAnsi"/>
          <w:sz w:val="22"/>
          <w:szCs w:val="22"/>
        </w:rPr>
        <w:t xml:space="preserve">being submitted. </w:t>
      </w:r>
    </w:p>
    <w:p w14:paraId="51070393" w14:textId="77777777" w:rsidR="00FF679D" w:rsidRDefault="00FF679D" w:rsidP="000A7B35">
      <w:pPr>
        <w:rPr>
          <w:rFonts w:asciiTheme="minorHAnsi" w:hAnsiTheme="minorHAnsi" w:cstheme="minorHAnsi"/>
          <w:sz w:val="22"/>
          <w:szCs w:val="22"/>
        </w:rPr>
      </w:pPr>
    </w:p>
    <w:p w14:paraId="566ABC9B" w14:textId="5B4A6714" w:rsidR="00891C10" w:rsidRPr="00F42861" w:rsidRDefault="00891C10" w:rsidP="00F42861">
      <w:pPr>
        <w:ind w:left="-284"/>
        <w:rPr>
          <w:rFonts w:asciiTheme="minorHAnsi" w:hAnsiTheme="minorHAnsi" w:cstheme="minorHAnsi"/>
          <w:b/>
          <w:bCs/>
          <w:sz w:val="22"/>
        </w:rPr>
      </w:pPr>
      <w:r w:rsidRPr="00F42861">
        <w:rPr>
          <w:rFonts w:asciiTheme="minorHAnsi" w:hAnsiTheme="minorHAnsi" w:cstheme="minorHAnsi"/>
          <w:b/>
          <w:bCs/>
          <w:sz w:val="22"/>
        </w:rPr>
        <w:t>Any Other Business</w:t>
      </w:r>
    </w:p>
    <w:p w14:paraId="50615BDB" w14:textId="1596D3B2" w:rsidR="00891C10" w:rsidRDefault="00891C10" w:rsidP="00891C10">
      <w:pPr>
        <w:ind w:left="-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was no further business and the meeting concluded at </w:t>
      </w:r>
      <w:r w:rsidR="0048486F">
        <w:rPr>
          <w:rFonts w:asciiTheme="minorHAnsi" w:hAnsiTheme="minorHAnsi" w:cstheme="minorHAnsi"/>
          <w:sz w:val="22"/>
        </w:rPr>
        <w:t>12.10</w:t>
      </w:r>
      <w:r w:rsidR="00C7458F">
        <w:rPr>
          <w:rFonts w:asciiTheme="minorHAnsi" w:hAnsiTheme="minorHAnsi" w:cstheme="minorHAnsi"/>
          <w:sz w:val="22"/>
        </w:rPr>
        <w:t xml:space="preserve"> </w:t>
      </w:r>
    </w:p>
    <w:p w14:paraId="6B839607" w14:textId="10DC9ABB" w:rsidR="009411C1" w:rsidRDefault="009411C1" w:rsidP="00891C10">
      <w:pPr>
        <w:ind w:left="-284"/>
        <w:rPr>
          <w:rFonts w:asciiTheme="minorHAnsi" w:hAnsiTheme="minorHAnsi" w:cstheme="minorHAnsi"/>
          <w:sz w:val="22"/>
        </w:rPr>
      </w:pPr>
    </w:p>
    <w:p w14:paraId="6A6F4E37" w14:textId="77777777" w:rsidR="00F1402F" w:rsidRPr="00412DDC" w:rsidRDefault="00F1402F" w:rsidP="00F1402F">
      <w:pPr>
        <w:pStyle w:val="ListParagraph"/>
        <w:rPr>
          <w:szCs w:val="24"/>
        </w:rPr>
      </w:pPr>
    </w:p>
    <w:sectPr w:rsidR="00F1402F" w:rsidRPr="00412DDC" w:rsidSect="00F854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A13F" w14:textId="77777777" w:rsidR="00637C04" w:rsidRDefault="00637C04" w:rsidP="00363EF0">
      <w:r>
        <w:separator/>
      </w:r>
    </w:p>
  </w:endnote>
  <w:endnote w:type="continuationSeparator" w:id="0">
    <w:p w14:paraId="15FC4D00" w14:textId="77777777" w:rsidR="00637C04" w:rsidRDefault="00637C04" w:rsidP="003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9BB8" w14:textId="77777777" w:rsidR="00F1402F" w:rsidRDefault="00F14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193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11242" w14:textId="2835196A" w:rsidR="005F584D" w:rsidRDefault="005F584D" w:rsidP="009C66D7">
        <w:pPr>
          <w:pStyle w:val="Footer"/>
        </w:pPr>
        <w:r>
          <w:rPr>
            <w:rFonts w:asciiTheme="minorHAnsi" w:hAnsiTheme="minorHAnsi" w:cstheme="minorHAnsi"/>
            <w:i/>
            <w:iCs/>
            <w:sz w:val="18"/>
            <w:szCs w:val="18"/>
          </w:rPr>
          <w:t xml:space="preserve">NBDC Taskforce Committee Meeting </w:t>
        </w:r>
        <w:r w:rsidR="00F1402F">
          <w:rPr>
            <w:rFonts w:asciiTheme="minorHAnsi" w:hAnsiTheme="minorHAnsi" w:cstheme="minorHAnsi"/>
            <w:i/>
            <w:iCs/>
            <w:sz w:val="18"/>
            <w:szCs w:val="18"/>
          </w:rPr>
          <w:t>July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 xml:space="preserve"> </w:t>
        </w:r>
        <w:r w:rsidR="00F1402F">
          <w:rPr>
            <w:rFonts w:asciiTheme="minorHAnsi" w:hAnsiTheme="minorHAnsi" w:cstheme="minorHAnsi"/>
            <w:i/>
            <w:iCs/>
            <w:sz w:val="18"/>
            <w:szCs w:val="18"/>
          </w:rPr>
          <w:t>22</w:t>
        </w:r>
        <w:r w:rsidR="00F1402F" w:rsidRPr="00F1402F">
          <w:rPr>
            <w:rFonts w:asciiTheme="minorHAnsi" w:hAnsiTheme="minorHAnsi" w:cstheme="minorHAnsi"/>
            <w:i/>
            <w:iCs/>
            <w:sz w:val="18"/>
            <w:szCs w:val="18"/>
            <w:vertAlign w:val="superscript"/>
          </w:rPr>
          <w:t>nd</w:t>
        </w:r>
        <w:r w:rsidR="00F1402F">
          <w:rPr>
            <w:rFonts w:asciiTheme="minorHAnsi" w:hAnsiTheme="minorHAnsi" w:cstheme="minorHAnsi"/>
            <w:i/>
            <w:iCs/>
            <w:sz w:val="18"/>
            <w:szCs w:val="18"/>
          </w:rPr>
          <w:t xml:space="preserve"> </w:t>
        </w:r>
        <w:r w:rsidR="00753C19">
          <w:rPr>
            <w:rFonts w:asciiTheme="minorHAnsi" w:hAnsiTheme="minorHAnsi" w:cstheme="minorHAnsi"/>
            <w:i/>
            <w:iCs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 xml:space="preserve">    – Draft Minutes </w:t>
        </w:r>
        <w:r>
          <w:rPr>
            <w:noProof/>
            <w:lang w:eastAsia="en-IE"/>
          </w:rPr>
          <mc:AlternateContent>
            <mc:Choice Requires="wps">
              <w:drawing>
                <wp:inline distT="0" distB="0" distL="0" distR="0" wp14:anchorId="02A1C885" wp14:editId="57F046A8">
                  <wp:extent cx="5467350" cy="54610"/>
                  <wp:effectExtent l="9525" t="19050" r="9525" b="12065"/>
                  <wp:docPr id="10" name="Flowchart: Decisio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E1583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0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Ntz9oCgCAABU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0926279A" w14:textId="49A4193D" w:rsidR="005F584D" w:rsidRDefault="005F584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A7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55234" w14:textId="77777777" w:rsidR="005F584D" w:rsidRDefault="005F5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8B9F" w14:textId="77777777" w:rsidR="00F1402F" w:rsidRDefault="00F14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E96A" w14:textId="77777777" w:rsidR="00637C04" w:rsidRDefault="00637C04" w:rsidP="00363EF0">
      <w:r>
        <w:separator/>
      </w:r>
    </w:p>
  </w:footnote>
  <w:footnote w:type="continuationSeparator" w:id="0">
    <w:p w14:paraId="655D885E" w14:textId="77777777" w:rsidR="00637C04" w:rsidRDefault="00637C04" w:rsidP="0036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7C8E" w14:textId="77777777" w:rsidR="00F1402F" w:rsidRDefault="00F14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7A1" w14:textId="77777777" w:rsidR="00F1402F" w:rsidRDefault="00F14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301B" w14:textId="77777777" w:rsidR="00F1402F" w:rsidRDefault="00F14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B406525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843"/>
        </w:tabs>
        <w:ind w:left="1843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1984"/>
        </w:tabs>
        <w:ind w:left="1984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3C58A5"/>
    <w:multiLevelType w:val="hybridMultilevel"/>
    <w:tmpl w:val="6B0C45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6F0"/>
    <w:multiLevelType w:val="hybridMultilevel"/>
    <w:tmpl w:val="C7663910"/>
    <w:lvl w:ilvl="0" w:tplc="5B427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26"/>
    <w:multiLevelType w:val="hybridMultilevel"/>
    <w:tmpl w:val="AF6EB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5DA7"/>
    <w:multiLevelType w:val="hybridMultilevel"/>
    <w:tmpl w:val="2DDA874E"/>
    <w:lvl w:ilvl="0" w:tplc="6518A4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403E"/>
    <w:multiLevelType w:val="hybridMultilevel"/>
    <w:tmpl w:val="8124A1EC"/>
    <w:lvl w:ilvl="0" w:tplc="565C620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6B2229B"/>
    <w:multiLevelType w:val="multilevel"/>
    <w:tmpl w:val="425C1370"/>
    <w:lvl w:ilvl="0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7" w15:restartNumberingAfterBreak="0">
    <w:nsid w:val="2E692F90"/>
    <w:multiLevelType w:val="hybridMultilevel"/>
    <w:tmpl w:val="C7A8F3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32D0E"/>
    <w:multiLevelType w:val="hybridMultilevel"/>
    <w:tmpl w:val="85D0F0DC"/>
    <w:lvl w:ilvl="0" w:tplc="5B427E58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5FE216C"/>
    <w:multiLevelType w:val="hybridMultilevel"/>
    <w:tmpl w:val="8C200902"/>
    <w:lvl w:ilvl="0" w:tplc="5B427E58"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01D4EB5"/>
    <w:multiLevelType w:val="hybridMultilevel"/>
    <w:tmpl w:val="85021088"/>
    <w:lvl w:ilvl="0" w:tplc="5B427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74A7"/>
    <w:multiLevelType w:val="hybridMultilevel"/>
    <w:tmpl w:val="EB9409D8"/>
    <w:lvl w:ilvl="0" w:tplc="5B427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1CCF"/>
    <w:multiLevelType w:val="multilevel"/>
    <w:tmpl w:val="94E0BB5C"/>
    <w:name w:val="Main Numbering"/>
    <w:styleLink w:val="MainNumbering"/>
    <w:lvl w:ilvl="0">
      <w:start w:val="1"/>
      <w:numFmt w:val="decimal"/>
      <w:pStyle w:val="Level1"/>
      <w:lvlText w:val="%1."/>
      <w:lvlJc w:val="left"/>
      <w:pPr>
        <w:ind w:left="850" w:hanging="850"/>
      </w:pPr>
      <w:rPr>
        <w:color w:val="auto"/>
      </w:rPr>
    </w:lvl>
    <w:lvl w:ilvl="1">
      <w:start w:val="1"/>
      <w:numFmt w:val="decimal"/>
      <w:pStyle w:val="Level2"/>
      <w:lvlText w:val="%1.%2"/>
      <w:lvlJc w:val="left"/>
      <w:pPr>
        <w:ind w:left="850" w:hanging="850"/>
      </w:pPr>
      <w:rPr>
        <w:color w:val="auto"/>
      </w:rPr>
    </w:lvl>
    <w:lvl w:ilvl="2">
      <w:start w:val="1"/>
      <w:numFmt w:val="decimal"/>
      <w:pStyle w:val="Level3"/>
      <w:lvlText w:val="%1.%2.%3"/>
      <w:lvlJc w:val="left"/>
      <w:pPr>
        <w:ind w:left="850" w:hanging="850"/>
      </w:pPr>
      <w:rPr>
        <w:color w:val="auto"/>
      </w:rPr>
    </w:lvl>
    <w:lvl w:ilvl="3">
      <w:start w:val="1"/>
      <w:numFmt w:val="lowerLetter"/>
      <w:pStyle w:val="Level4"/>
      <w:lvlText w:val="(%4)"/>
      <w:lvlJc w:val="left"/>
      <w:pPr>
        <w:ind w:left="1417" w:hanging="567"/>
      </w:pPr>
      <w:rPr>
        <w:color w:val="auto"/>
      </w:rPr>
    </w:lvl>
    <w:lvl w:ilvl="4">
      <w:start w:val="1"/>
      <w:numFmt w:val="lowerRoman"/>
      <w:pStyle w:val="Level5"/>
      <w:lvlText w:val="(%5)"/>
      <w:lvlJc w:val="left"/>
      <w:pPr>
        <w:ind w:left="1843" w:hanging="426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8AE70F0"/>
    <w:multiLevelType w:val="hybridMultilevel"/>
    <w:tmpl w:val="D17E5FA6"/>
    <w:lvl w:ilvl="0" w:tplc="1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EB42693"/>
    <w:multiLevelType w:val="hybridMultilevel"/>
    <w:tmpl w:val="AF6EB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83C"/>
    <w:multiLevelType w:val="hybridMultilevel"/>
    <w:tmpl w:val="70C48ABA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B99478D"/>
    <w:multiLevelType w:val="hybridMultilevel"/>
    <w:tmpl w:val="55167F34"/>
    <w:lvl w:ilvl="0" w:tplc="5B427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4EB2"/>
    <w:multiLevelType w:val="hybridMultilevel"/>
    <w:tmpl w:val="89A6427A"/>
    <w:lvl w:ilvl="0" w:tplc="BBDC63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712C0D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47CF5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69EB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93A8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2DCF9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73CA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CBE74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2FCA3E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CC7477"/>
    <w:multiLevelType w:val="hybridMultilevel"/>
    <w:tmpl w:val="73DADE08"/>
    <w:lvl w:ilvl="0" w:tplc="5B427E58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9262620"/>
    <w:multiLevelType w:val="hybridMultilevel"/>
    <w:tmpl w:val="CCEAADDE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52632"/>
    <w:multiLevelType w:val="hybridMultilevel"/>
    <w:tmpl w:val="0B46DF82"/>
    <w:lvl w:ilvl="0" w:tplc="5B427E58"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FD34C9A"/>
    <w:multiLevelType w:val="hybridMultilevel"/>
    <w:tmpl w:val="0D40A330"/>
    <w:lvl w:ilvl="0" w:tplc="E6ACE238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0943BE2"/>
    <w:multiLevelType w:val="hybridMultilevel"/>
    <w:tmpl w:val="2D30FC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D6072"/>
    <w:multiLevelType w:val="hybridMultilevel"/>
    <w:tmpl w:val="AF6EB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E1EAB"/>
    <w:multiLevelType w:val="hybridMultilevel"/>
    <w:tmpl w:val="AF6EB0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5B64"/>
    <w:multiLevelType w:val="hybridMultilevel"/>
    <w:tmpl w:val="62EA42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lvl w:ilvl="0">
        <w:start w:val="1"/>
        <w:numFmt w:val="decimal"/>
        <w:pStyle w:val="Level1"/>
        <w:lvlText w:val="%1."/>
        <w:lvlJc w:val="left"/>
        <w:pPr>
          <w:ind w:left="850" w:hanging="850"/>
        </w:pPr>
        <w:rPr>
          <w:b w:val="0"/>
          <w:color w:val="auto"/>
        </w:rPr>
      </w:lvl>
    </w:lvlOverride>
  </w:num>
  <w:num w:numId="3">
    <w:abstractNumId w:val="1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24"/>
  </w:num>
  <w:num w:numId="15">
    <w:abstractNumId w:val="7"/>
  </w:num>
  <w:num w:numId="16">
    <w:abstractNumId w:val="4"/>
  </w:num>
  <w:num w:numId="17">
    <w:abstractNumId w:val="3"/>
  </w:num>
  <w:num w:numId="18">
    <w:abstractNumId w:val="23"/>
  </w:num>
  <w:num w:numId="19">
    <w:abstractNumId w:val="2"/>
  </w:num>
  <w:num w:numId="20">
    <w:abstractNumId w:val="16"/>
  </w:num>
  <w:num w:numId="21">
    <w:abstractNumId w:val="8"/>
  </w:num>
  <w:num w:numId="22">
    <w:abstractNumId w:val="15"/>
  </w:num>
  <w:num w:numId="23">
    <w:abstractNumId w:val="2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0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BE"/>
    <w:rsid w:val="00000AFB"/>
    <w:rsid w:val="000020D0"/>
    <w:rsid w:val="00006524"/>
    <w:rsid w:val="00007643"/>
    <w:rsid w:val="000118CC"/>
    <w:rsid w:val="00011B5D"/>
    <w:rsid w:val="00012647"/>
    <w:rsid w:val="00015D88"/>
    <w:rsid w:val="0001655B"/>
    <w:rsid w:val="00017144"/>
    <w:rsid w:val="00017154"/>
    <w:rsid w:val="00022A26"/>
    <w:rsid w:val="00024222"/>
    <w:rsid w:val="00025548"/>
    <w:rsid w:val="00026405"/>
    <w:rsid w:val="00026DFB"/>
    <w:rsid w:val="0003076F"/>
    <w:rsid w:val="000312FB"/>
    <w:rsid w:val="000327E9"/>
    <w:rsid w:val="00032C18"/>
    <w:rsid w:val="00036B4F"/>
    <w:rsid w:val="00046D08"/>
    <w:rsid w:val="00051282"/>
    <w:rsid w:val="00053F50"/>
    <w:rsid w:val="000605BB"/>
    <w:rsid w:val="00061436"/>
    <w:rsid w:val="00063EC8"/>
    <w:rsid w:val="00065486"/>
    <w:rsid w:val="000763F3"/>
    <w:rsid w:val="00080271"/>
    <w:rsid w:val="00080985"/>
    <w:rsid w:val="00081228"/>
    <w:rsid w:val="00081233"/>
    <w:rsid w:val="0008131D"/>
    <w:rsid w:val="00081762"/>
    <w:rsid w:val="00082607"/>
    <w:rsid w:val="00084470"/>
    <w:rsid w:val="00092634"/>
    <w:rsid w:val="00096942"/>
    <w:rsid w:val="00097B91"/>
    <w:rsid w:val="000A0779"/>
    <w:rsid w:val="000A64B6"/>
    <w:rsid w:val="000A7B35"/>
    <w:rsid w:val="000B1EFB"/>
    <w:rsid w:val="000B2F97"/>
    <w:rsid w:val="000C1182"/>
    <w:rsid w:val="000C1E2A"/>
    <w:rsid w:val="000C51F3"/>
    <w:rsid w:val="000D553B"/>
    <w:rsid w:val="000E05D0"/>
    <w:rsid w:val="000E6D5C"/>
    <w:rsid w:val="000E73F6"/>
    <w:rsid w:val="000F3401"/>
    <w:rsid w:val="000F3910"/>
    <w:rsid w:val="000F4204"/>
    <w:rsid w:val="0010061F"/>
    <w:rsid w:val="00101423"/>
    <w:rsid w:val="001040F1"/>
    <w:rsid w:val="0010413D"/>
    <w:rsid w:val="00111A8C"/>
    <w:rsid w:val="00112C60"/>
    <w:rsid w:val="00113AFB"/>
    <w:rsid w:val="00115D3C"/>
    <w:rsid w:val="00116845"/>
    <w:rsid w:val="0012134F"/>
    <w:rsid w:val="00121FA5"/>
    <w:rsid w:val="0013100C"/>
    <w:rsid w:val="00131794"/>
    <w:rsid w:val="00142C3C"/>
    <w:rsid w:val="00150EA1"/>
    <w:rsid w:val="00151041"/>
    <w:rsid w:val="0015234C"/>
    <w:rsid w:val="00152ED2"/>
    <w:rsid w:val="00156A29"/>
    <w:rsid w:val="00160FE8"/>
    <w:rsid w:val="00162899"/>
    <w:rsid w:val="00163820"/>
    <w:rsid w:val="00163CE6"/>
    <w:rsid w:val="00163DDA"/>
    <w:rsid w:val="00165CF8"/>
    <w:rsid w:val="00166E98"/>
    <w:rsid w:val="0016717E"/>
    <w:rsid w:val="001705B4"/>
    <w:rsid w:val="00171EC1"/>
    <w:rsid w:val="00172A5C"/>
    <w:rsid w:val="00175272"/>
    <w:rsid w:val="001757C9"/>
    <w:rsid w:val="00176A8A"/>
    <w:rsid w:val="00185509"/>
    <w:rsid w:val="00195841"/>
    <w:rsid w:val="001A1ADA"/>
    <w:rsid w:val="001A2FBE"/>
    <w:rsid w:val="001A7144"/>
    <w:rsid w:val="001A7254"/>
    <w:rsid w:val="001A7C7A"/>
    <w:rsid w:val="001B0A76"/>
    <w:rsid w:val="001B7286"/>
    <w:rsid w:val="001C4FF8"/>
    <w:rsid w:val="001C5992"/>
    <w:rsid w:val="001C5997"/>
    <w:rsid w:val="001D3A5E"/>
    <w:rsid w:val="001D5A08"/>
    <w:rsid w:val="001E375A"/>
    <w:rsid w:val="001E3F0D"/>
    <w:rsid w:val="001E624A"/>
    <w:rsid w:val="001E65BD"/>
    <w:rsid w:val="001E7FDE"/>
    <w:rsid w:val="001F317B"/>
    <w:rsid w:val="001F37A5"/>
    <w:rsid w:val="001F65AC"/>
    <w:rsid w:val="001F7847"/>
    <w:rsid w:val="00203635"/>
    <w:rsid w:val="00204B3E"/>
    <w:rsid w:val="00205389"/>
    <w:rsid w:val="0020551E"/>
    <w:rsid w:val="00205555"/>
    <w:rsid w:val="0020710B"/>
    <w:rsid w:val="00211B7F"/>
    <w:rsid w:val="0021271E"/>
    <w:rsid w:val="002137FC"/>
    <w:rsid w:val="00217BAF"/>
    <w:rsid w:val="002200C5"/>
    <w:rsid w:val="002270EF"/>
    <w:rsid w:val="0022736F"/>
    <w:rsid w:val="00231A13"/>
    <w:rsid w:val="0023545E"/>
    <w:rsid w:val="00236E97"/>
    <w:rsid w:val="002409BC"/>
    <w:rsid w:val="002455BB"/>
    <w:rsid w:val="00245A11"/>
    <w:rsid w:val="0024704A"/>
    <w:rsid w:val="00251F21"/>
    <w:rsid w:val="00252C33"/>
    <w:rsid w:val="00260C5A"/>
    <w:rsid w:val="002622A4"/>
    <w:rsid w:val="00262886"/>
    <w:rsid w:val="00264639"/>
    <w:rsid w:val="00267077"/>
    <w:rsid w:val="00274A17"/>
    <w:rsid w:val="002765BF"/>
    <w:rsid w:val="00280311"/>
    <w:rsid w:val="002875F6"/>
    <w:rsid w:val="0029097B"/>
    <w:rsid w:val="002A7393"/>
    <w:rsid w:val="002B02A8"/>
    <w:rsid w:val="002B0414"/>
    <w:rsid w:val="002B0A29"/>
    <w:rsid w:val="002B2631"/>
    <w:rsid w:val="002B2E04"/>
    <w:rsid w:val="002B459B"/>
    <w:rsid w:val="002B53BF"/>
    <w:rsid w:val="002B5D96"/>
    <w:rsid w:val="002B6AB8"/>
    <w:rsid w:val="002C4FD5"/>
    <w:rsid w:val="002C5C37"/>
    <w:rsid w:val="002D0F57"/>
    <w:rsid w:val="002D3656"/>
    <w:rsid w:val="002D4472"/>
    <w:rsid w:val="002D5B7E"/>
    <w:rsid w:val="002D6702"/>
    <w:rsid w:val="002E05B2"/>
    <w:rsid w:val="002E05B4"/>
    <w:rsid w:val="002E5CBE"/>
    <w:rsid w:val="002F2875"/>
    <w:rsid w:val="002F7B61"/>
    <w:rsid w:val="0030322B"/>
    <w:rsid w:val="00305247"/>
    <w:rsid w:val="00305B51"/>
    <w:rsid w:val="003132B3"/>
    <w:rsid w:val="00322B3A"/>
    <w:rsid w:val="00330E64"/>
    <w:rsid w:val="003318B3"/>
    <w:rsid w:val="00331C3A"/>
    <w:rsid w:val="00336C26"/>
    <w:rsid w:val="00341CA0"/>
    <w:rsid w:val="00347AE8"/>
    <w:rsid w:val="00350E8C"/>
    <w:rsid w:val="00350FDC"/>
    <w:rsid w:val="00357B1F"/>
    <w:rsid w:val="00360BD0"/>
    <w:rsid w:val="00363EF0"/>
    <w:rsid w:val="00371B92"/>
    <w:rsid w:val="00372D96"/>
    <w:rsid w:val="003730E5"/>
    <w:rsid w:val="0037435E"/>
    <w:rsid w:val="00374B1F"/>
    <w:rsid w:val="00376359"/>
    <w:rsid w:val="00381ACF"/>
    <w:rsid w:val="00381CBF"/>
    <w:rsid w:val="0039287D"/>
    <w:rsid w:val="00392B54"/>
    <w:rsid w:val="003932EB"/>
    <w:rsid w:val="0039584C"/>
    <w:rsid w:val="00396BF2"/>
    <w:rsid w:val="003A0740"/>
    <w:rsid w:val="003A3036"/>
    <w:rsid w:val="003A42B1"/>
    <w:rsid w:val="003A4728"/>
    <w:rsid w:val="003A6202"/>
    <w:rsid w:val="003B450A"/>
    <w:rsid w:val="003C2DB7"/>
    <w:rsid w:val="003C461D"/>
    <w:rsid w:val="003C59BE"/>
    <w:rsid w:val="003C7892"/>
    <w:rsid w:val="003D1DCA"/>
    <w:rsid w:val="003E0725"/>
    <w:rsid w:val="003E0735"/>
    <w:rsid w:val="003E17BD"/>
    <w:rsid w:val="003F0558"/>
    <w:rsid w:val="003F090E"/>
    <w:rsid w:val="003F1BDD"/>
    <w:rsid w:val="003F64F2"/>
    <w:rsid w:val="003F6B79"/>
    <w:rsid w:val="00402E41"/>
    <w:rsid w:val="00404F9F"/>
    <w:rsid w:val="004115EF"/>
    <w:rsid w:val="00411F2A"/>
    <w:rsid w:val="00412876"/>
    <w:rsid w:val="0041539C"/>
    <w:rsid w:val="004161F4"/>
    <w:rsid w:val="0042006F"/>
    <w:rsid w:val="0042584B"/>
    <w:rsid w:val="004304A2"/>
    <w:rsid w:val="00430CF8"/>
    <w:rsid w:val="00445C2B"/>
    <w:rsid w:val="00445DCF"/>
    <w:rsid w:val="00450B3C"/>
    <w:rsid w:val="0045296E"/>
    <w:rsid w:val="004548D9"/>
    <w:rsid w:val="0045599D"/>
    <w:rsid w:val="00471A1F"/>
    <w:rsid w:val="00471EA2"/>
    <w:rsid w:val="004802B8"/>
    <w:rsid w:val="0048486F"/>
    <w:rsid w:val="00484A1A"/>
    <w:rsid w:val="0049158E"/>
    <w:rsid w:val="0049173F"/>
    <w:rsid w:val="004919D8"/>
    <w:rsid w:val="004929B2"/>
    <w:rsid w:val="0049366B"/>
    <w:rsid w:val="00497384"/>
    <w:rsid w:val="004A0236"/>
    <w:rsid w:val="004A0918"/>
    <w:rsid w:val="004B34D8"/>
    <w:rsid w:val="004B42D2"/>
    <w:rsid w:val="004B4AAA"/>
    <w:rsid w:val="004B548C"/>
    <w:rsid w:val="004B6556"/>
    <w:rsid w:val="004C002B"/>
    <w:rsid w:val="004C0D7D"/>
    <w:rsid w:val="004C2F5E"/>
    <w:rsid w:val="004D0AAE"/>
    <w:rsid w:val="004D4162"/>
    <w:rsid w:val="004D4337"/>
    <w:rsid w:val="004E2CD0"/>
    <w:rsid w:val="004E639B"/>
    <w:rsid w:val="004E78E0"/>
    <w:rsid w:val="004F0404"/>
    <w:rsid w:val="004F0525"/>
    <w:rsid w:val="004F243E"/>
    <w:rsid w:val="004F64FC"/>
    <w:rsid w:val="0050167B"/>
    <w:rsid w:val="00502133"/>
    <w:rsid w:val="00503BA2"/>
    <w:rsid w:val="0051083F"/>
    <w:rsid w:val="00510FC3"/>
    <w:rsid w:val="00513C0E"/>
    <w:rsid w:val="00515522"/>
    <w:rsid w:val="005157A3"/>
    <w:rsid w:val="0052029E"/>
    <w:rsid w:val="00523E85"/>
    <w:rsid w:val="005339BC"/>
    <w:rsid w:val="00537077"/>
    <w:rsid w:val="00542800"/>
    <w:rsid w:val="00544A87"/>
    <w:rsid w:val="00545A62"/>
    <w:rsid w:val="0054702C"/>
    <w:rsid w:val="0054737D"/>
    <w:rsid w:val="0055084E"/>
    <w:rsid w:val="005515E6"/>
    <w:rsid w:val="005604C2"/>
    <w:rsid w:val="005675CE"/>
    <w:rsid w:val="00567BF4"/>
    <w:rsid w:val="005714D2"/>
    <w:rsid w:val="005728B8"/>
    <w:rsid w:val="00577323"/>
    <w:rsid w:val="00583BD5"/>
    <w:rsid w:val="00584841"/>
    <w:rsid w:val="005853E5"/>
    <w:rsid w:val="00586633"/>
    <w:rsid w:val="00591215"/>
    <w:rsid w:val="005916DE"/>
    <w:rsid w:val="00593BCB"/>
    <w:rsid w:val="00594E19"/>
    <w:rsid w:val="005950CB"/>
    <w:rsid w:val="005A33EB"/>
    <w:rsid w:val="005A5DE3"/>
    <w:rsid w:val="005B0A3A"/>
    <w:rsid w:val="005B6A16"/>
    <w:rsid w:val="005C0C02"/>
    <w:rsid w:val="005C6803"/>
    <w:rsid w:val="005C78B0"/>
    <w:rsid w:val="005C7F7E"/>
    <w:rsid w:val="005D094B"/>
    <w:rsid w:val="005D2069"/>
    <w:rsid w:val="005D2F21"/>
    <w:rsid w:val="005D75C3"/>
    <w:rsid w:val="005E3DD1"/>
    <w:rsid w:val="005E5512"/>
    <w:rsid w:val="005F04A5"/>
    <w:rsid w:val="005F43CF"/>
    <w:rsid w:val="005F452F"/>
    <w:rsid w:val="005F4EEB"/>
    <w:rsid w:val="005F584D"/>
    <w:rsid w:val="0060413A"/>
    <w:rsid w:val="006052DA"/>
    <w:rsid w:val="00605954"/>
    <w:rsid w:val="00605A1A"/>
    <w:rsid w:val="0061076E"/>
    <w:rsid w:val="00614B74"/>
    <w:rsid w:val="00616126"/>
    <w:rsid w:val="0061736A"/>
    <w:rsid w:val="006179A7"/>
    <w:rsid w:val="00617D30"/>
    <w:rsid w:val="006205C0"/>
    <w:rsid w:val="006252B2"/>
    <w:rsid w:val="006307BD"/>
    <w:rsid w:val="00631375"/>
    <w:rsid w:val="0063173D"/>
    <w:rsid w:val="006335BE"/>
    <w:rsid w:val="00636046"/>
    <w:rsid w:val="00637C04"/>
    <w:rsid w:val="00640C43"/>
    <w:rsid w:val="00644049"/>
    <w:rsid w:val="00644D91"/>
    <w:rsid w:val="00645C31"/>
    <w:rsid w:val="00647E93"/>
    <w:rsid w:val="00653EEE"/>
    <w:rsid w:val="00654260"/>
    <w:rsid w:val="00661436"/>
    <w:rsid w:val="00661F7E"/>
    <w:rsid w:val="006642BE"/>
    <w:rsid w:val="00666713"/>
    <w:rsid w:val="00667DD1"/>
    <w:rsid w:val="00667E14"/>
    <w:rsid w:val="00674622"/>
    <w:rsid w:val="00675484"/>
    <w:rsid w:val="00675B84"/>
    <w:rsid w:val="00676686"/>
    <w:rsid w:val="00683105"/>
    <w:rsid w:val="006857DC"/>
    <w:rsid w:val="00690C7E"/>
    <w:rsid w:val="0069203F"/>
    <w:rsid w:val="00696BBE"/>
    <w:rsid w:val="00697821"/>
    <w:rsid w:val="006A0791"/>
    <w:rsid w:val="006A6A03"/>
    <w:rsid w:val="006B10BC"/>
    <w:rsid w:val="006B326C"/>
    <w:rsid w:val="006B3FED"/>
    <w:rsid w:val="006C423A"/>
    <w:rsid w:val="006C4C2D"/>
    <w:rsid w:val="006C7ED4"/>
    <w:rsid w:val="006D1CFC"/>
    <w:rsid w:val="006D26C3"/>
    <w:rsid w:val="006D7C58"/>
    <w:rsid w:val="006F0107"/>
    <w:rsid w:val="006F06F9"/>
    <w:rsid w:val="006F1FFD"/>
    <w:rsid w:val="006F2585"/>
    <w:rsid w:val="006F4D3A"/>
    <w:rsid w:val="00712050"/>
    <w:rsid w:val="007139F9"/>
    <w:rsid w:val="00716275"/>
    <w:rsid w:val="00716A1D"/>
    <w:rsid w:val="00717135"/>
    <w:rsid w:val="007239DB"/>
    <w:rsid w:val="00725B92"/>
    <w:rsid w:val="00730674"/>
    <w:rsid w:val="007404FE"/>
    <w:rsid w:val="00740BDC"/>
    <w:rsid w:val="00741443"/>
    <w:rsid w:val="00742089"/>
    <w:rsid w:val="00742476"/>
    <w:rsid w:val="0074251E"/>
    <w:rsid w:val="00743664"/>
    <w:rsid w:val="00745CA9"/>
    <w:rsid w:val="007469FE"/>
    <w:rsid w:val="00746F63"/>
    <w:rsid w:val="00752291"/>
    <w:rsid w:val="00753C19"/>
    <w:rsid w:val="007543C0"/>
    <w:rsid w:val="00755F2C"/>
    <w:rsid w:val="00756076"/>
    <w:rsid w:val="007653FC"/>
    <w:rsid w:val="00765F10"/>
    <w:rsid w:val="00776D0D"/>
    <w:rsid w:val="00783ECE"/>
    <w:rsid w:val="0078476F"/>
    <w:rsid w:val="007874EA"/>
    <w:rsid w:val="007878CA"/>
    <w:rsid w:val="007902FC"/>
    <w:rsid w:val="007A019A"/>
    <w:rsid w:val="007A2F15"/>
    <w:rsid w:val="007A3659"/>
    <w:rsid w:val="007A7497"/>
    <w:rsid w:val="007B2C5D"/>
    <w:rsid w:val="007B311C"/>
    <w:rsid w:val="007B387A"/>
    <w:rsid w:val="007B3A7B"/>
    <w:rsid w:val="007B54AB"/>
    <w:rsid w:val="007B6AD7"/>
    <w:rsid w:val="007C0E61"/>
    <w:rsid w:val="007C1A70"/>
    <w:rsid w:val="007C2438"/>
    <w:rsid w:val="007C2733"/>
    <w:rsid w:val="007C3765"/>
    <w:rsid w:val="007D18C7"/>
    <w:rsid w:val="007D2142"/>
    <w:rsid w:val="007D2366"/>
    <w:rsid w:val="007E2A92"/>
    <w:rsid w:val="007E6A27"/>
    <w:rsid w:val="007F0738"/>
    <w:rsid w:val="007F0B8B"/>
    <w:rsid w:val="0080102A"/>
    <w:rsid w:val="0080563B"/>
    <w:rsid w:val="00805873"/>
    <w:rsid w:val="008118FB"/>
    <w:rsid w:val="00813CC2"/>
    <w:rsid w:val="00821841"/>
    <w:rsid w:val="00824EF5"/>
    <w:rsid w:val="00826CE3"/>
    <w:rsid w:val="00827668"/>
    <w:rsid w:val="008306D8"/>
    <w:rsid w:val="00831A15"/>
    <w:rsid w:val="00834FE5"/>
    <w:rsid w:val="00837455"/>
    <w:rsid w:val="00842251"/>
    <w:rsid w:val="0084440B"/>
    <w:rsid w:val="00844E63"/>
    <w:rsid w:val="008525D3"/>
    <w:rsid w:val="00852B3C"/>
    <w:rsid w:val="0085636F"/>
    <w:rsid w:val="00862288"/>
    <w:rsid w:val="008667C9"/>
    <w:rsid w:val="00866D06"/>
    <w:rsid w:val="00872487"/>
    <w:rsid w:val="00872ACB"/>
    <w:rsid w:val="00873F8B"/>
    <w:rsid w:val="0088383F"/>
    <w:rsid w:val="008902E5"/>
    <w:rsid w:val="00891589"/>
    <w:rsid w:val="00891C10"/>
    <w:rsid w:val="00896DA5"/>
    <w:rsid w:val="008A263C"/>
    <w:rsid w:val="008B0B22"/>
    <w:rsid w:val="008B2C06"/>
    <w:rsid w:val="008B4944"/>
    <w:rsid w:val="008B6558"/>
    <w:rsid w:val="008B673C"/>
    <w:rsid w:val="008C6E1D"/>
    <w:rsid w:val="008D1F37"/>
    <w:rsid w:val="008D3171"/>
    <w:rsid w:val="008D36CB"/>
    <w:rsid w:val="008D647F"/>
    <w:rsid w:val="008D6D0F"/>
    <w:rsid w:val="008D7545"/>
    <w:rsid w:val="008D75A3"/>
    <w:rsid w:val="008D7706"/>
    <w:rsid w:val="008E116F"/>
    <w:rsid w:val="008E2733"/>
    <w:rsid w:val="008E59E3"/>
    <w:rsid w:val="008E6DB8"/>
    <w:rsid w:val="008F0131"/>
    <w:rsid w:val="008F43DA"/>
    <w:rsid w:val="008F47D5"/>
    <w:rsid w:val="008F49F2"/>
    <w:rsid w:val="008F53B2"/>
    <w:rsid w:val="008F61CB"/>
    <w:rsid w:val="008F6E29"/>
    <w:rsid w:val="00902589"/>
    <w:rsid w:val="009027F6"/>
    <w:rsid w:val="0090612F"/>
    <w:rsid w:val="009066FE"/>
    <w:rsid w:val="00906A51"/>
    <w:rsid w:val="009126EA"/>
    <w:rsid w:val="00916EA7"/>
    <w:rsid w:val="009231A2"/>
    <w:rsid w:val="0092529B"/>
    <w:rsid w:val="00927AD9"/>
    <w:rsid w:val="00931C40"/>
    <w:rsid w:val="00932EF7"/>
    <w:rsid w:val="009335F3"/>
    <w:rsid w:val="00934956"/>
    <w:rsid w:val="009366D6"/>
    <w:rsid w:val="009374DF"/>
    <w:rsid w:val="00940EEF"/>
    <w:rsid w:val="009411C1"/>
    <w:rsid w:val="0094236C"/>
    <w:rsid w:val="00942745"/>
    <w:rsid w:val="0094312C"/>
    <w:rsid w:val="009452A9"/>
    <w:rsid w:val="00946B56"/>
    <w:rsid w:val="0094744F"/>
    <w:rsid w:val="00951A65"/>
    <w:rsid w:val="009545D4"/>
    <w:rsid w:val="00967B76"/>
    <w:rsid w:val="00967F27"/>
    <w:rsid w:val="009725B2"/>
    <w:rsid w:val="00974C89"/>
    <w:rsid w:val="00974F91"/>
    <w:rsid w:val="00982BEE"/>
    <w:rsid w:val="009833C9"/>
    <w:rsid w:val="00990035"/>
    <w:rsid w:val="009919C0"/>
    <w:rsid w:val="00991B07"/>
    <w:rsid w:val="00992ABF"/>
    <w:rsid w:val="009A0079"/>
    <w:rsid w:val="009A0CB7"/>
    <w:rsid w:val="009A1F2A"/>
    <w:rsid w:val="009A39EF"/>
    <w:rsid w:val="009A5153"/>
    <w:rsid w:val="009A6186"/>
    <w:rsid w:val="009A70C7"/>
    <w:rsid w:val="009A7CC1"/>
    <w:rsid w:val="009A7D02"/>
    <w:rsid w:val="009B439C"/>
    <w:rsid w:val="009B6F1E"/>
    <w:rsid w:val="009C0318"/>
    <w:rsid w:val="009C0941"/>
    <w:rsid w:val="009C3ED8"/>
    <w:rsid w:val="009C66D7"/>
    <w:rsid w:val="009C7C45"/>
    <w:rsid w:val="009D0537"/>
    <w:rsid w:val="009D6981"/>
    <w:rsid w:val="009D7880"/>
    <w:rsid w:val="009D78FF"/>
    <w:rsid w:val="009E0CDB"/>
    <w:rsid w:val="009F0279"/>
    <w:rsid w:val="009F089D"/>
    <w:rsid w:val="009F0D0A"/>
    <w:rsid w:val="009F1513"/>
    <w:rsid w:val="009F25DC"/>
    <w:rsid w:val="009F7615"/>
    <w:rsid w:val="00A00A57"/>
    <w:rsid w:val="00A043CE"/>
    <w:rsid w:val="00A05854"/>
    <w:rsid w:val="00A06DCC"/>
    <w:rsid w:val="00A136C8"/>
    <w:rsid w:val="00A16C7F"/>
    <w:rsid w:val="00A277D9"/>
    <w:rsid w:val="00A33A68"/>
    <w:rsid w:val="00A3414B"/>
    <w:rsid w:val="00A34A5B"/>
    <w:rsid w:val="00A40906"/>
    <w:rsid w:val="00A42437"/>
    <w:rsid w:val="00A45C83"/>
    <w:rsid w:val="00A47559"/>
    <w:rsid w:val="00A52DAE"/>
    <w:rsid w:val="00A53B5A"/>
    <w:rsid w:val="00A6170E"/>
    <w:rsid w:val="00A75869"/>
    <w:rsid w:val="00A80F81"/>
    <w:rsid w:val="00A81B1C"/>
    <w:rsid w:val="00A929CB"/>
    <w:rsid w:val="00A9347C"/>
    <w:rsid w:val="00A936D7"/>
    <w:rsid w:val="00A93DC8"/>
    <w:rsid w:val="00A94A94"/>
    <w:rsid w:val="00A97CA9"/>
    <w:rsid w:val="00AA074C"/>
    <w:rsid w:val="00AA25E5"/>
    <w:rsid w:val="00AA692C"/>
    <w:rsid w:val="00AB2885"/>
    <w:rsid w:val="00AC0812"/>
    <w:rsid w:val="00AC3F6D"/>
    <w:rsid w:val="00AD2ABE"/>
    <w:rsid w:val="00AE2E70"/>
    <w:rsid w:val="00AE522C"/>
    <w:rsid w:val="00AE5880"/>
    <w:rsid w:val="00AF0854"/>
    <w:rsid w:val="00AF0F4F"/>
    <w:rsid w:val="00AF217E"/>
    <w:rsid w:val="00AF628B"/>
    <w:rsid w:val="00AF7921"/>
    <w:rsid w:val="00AF7D16"/>
    <w:rsid w:val="00B0256B"/>
    <w:rsid w:val="00B0620A"/>
    <w:rsid w:val="00B10C6F"/>
    <w:rsid w:val="00B16DD0"/>
    <w:rsid w:val="00B175F2"/>
    <w:rsid w:val="00B2008A"/>
    <w:rsid w:val="00B20E5F"/>
    <w:rsid w:val="00B22BE7"/>
    <w:rsid w:val="00B22DBA"/>
    <w:rsid w:val="00B242D5"/>
    <w:rsid w:val="00B26745"/>
    <w:rsid w:val="00B26766"/>
    <w:rsid w:val="00B30A67"/>
    <w:rsid w:val="00B34EAB"/>
    <w:rsid w:val="00B544A3"/>
    <w:rsid w:val="00B55FA9"/>
    <w:rsid w:val="00B60BD0"/>
    <w:rsid w:val="00B61713"/>
    <w:rsid w:val="00B6551B"/>
    <w:rsid w:val="00B66593"/>
    <w:rsid w:val="00B67C32"/>
    <w:rsid w:val="00B71470"/>
    <w:rsid w:val="00B714C7"/>
    <w:rsid w:val="00B74A9A"/>
    <w:rsid w:val="00B82E6E"/>
    <w:rsid w:val="00B82FD7"/>
    <w:rsid w:val="00B838DA"/>
    <w:rsid w:val="00B84FE0"/>
    <w:rsid w:val="00B85F6C"/>
    <w:rsid w:val="00B87B48"/>
    <w:rsid w:val="00B918D8"/>
    <w:rsid w:val="00B92412"/>
    <w:rsid w:val="00B95268"/>
    <w:rsid w:val="00B9529D"/>
    <w:rsid w:val="00BA0C79"/>
    <w:rsid w:val="00BA1280"/>
    <w:rsid w:val="00BA1A87"/>
    <w:rsid w:val="00BA387C"/>
    <w:rsid w:val="00BA6295"/>
    <w:rsid w:val="00BA70D7"/>
    <w:rsid w:val="00BA7839"/>
    <w:rsid w:val="00BB3D9D"/>
    <w:rsid w:val="00BC37A2"/>
    <w:rsid w:val="00BC53A2"/>
    <w:rsid w:val="00BD0C11"/>
    <w:rsid w:val="00BD5EBB"/>
    <w:rsid w:val="00BD5F6B"/>
    <w:rsid w:val="00BD7970"/>
    <w:rsid w:val="00BE0DF0"/>
    <w:rsid w:val="00BE1F1D"/>
    <w:rsid w:val="00BF32D7"/>
    <w:rsid w:val="00BF7E81"/>
    <w:rsid w:val="00C02C2C"/>
    <w:rsid w:val="00C041D2"/>
    <w:rsid w:val="00C0517D"/>
    <w:rsid w:val="00C05B84"/>
    <w:rsid w:val="00C115CE"/>
    <w:rsid w:val="00C14CBA"/>
    <w:rsid w:val="00C151F0"/>
    <w:rsid w:val="00C23259"/>
    <w:rsid w:val="00C26A43"/>
    <w:rsid w:val="00C30AFC"/>
    <w:rsid w:val="00C314E4"/>
    <w:rsid w:val="00C332E9"/>
    <w:rsid w:val="00C43BC6"/>
    <w:rsid w:val="00C45AFE"/>
    <w:rsid w:val="00C50E0C"/>
    <w:rsid w:val="00C51A15"/>
    <w:rsid w:val="00C51B4B"/>
    <w:rsid w:val="00C54BEC"/>
    <w:rsid w:val="00C57AD9"/>
    <w:rsid w:val="00C60F34"/>
    <w:rsid w:val="00C61E8F"/>
    <w:rsid w:val="00C6287E"/>
    <w:rsid w:val="00C641A8"/>
    <w:rsid w:val="00C658C1"/>
    <w:rsid w:val="00C71C1F"/>
    <w:rsid w:val="00C71F69"/>
    <w:rsid w:val="00C72CBD"/>
    <w:rsid w:val="00C73828"/>
    <w:rsid w:val="00C7458F"/>
    <w:rsid w:val="00C86ABE"/>
    <w:rsid w:val="00C87439"/>
    <w:rsid w:val="00C878E4"/>
    <w:rsid w:val="00C87AAA"/>
    <w:rsid w:val="00C912F9"/>
    <w:rsid w:val="00C94FEA"/>
    <w:rsid w:val="00C96DC7"/>
    <w:rsid w:val="00CA387D"/>
    <w:rsid w:val="00CB060D"/>
    <w:rsid w:val="00CC15A7"/>
    <w:rsid w:val="00CC562A"/>
    <w:rsid w:val="00CD0DEE"/>
    <w:rsid w:val="00CD3658"/>
    <w:rsid w:val="00CD44BB"/>
    <w:rsid w:val="00CD5BEC"/>
    <w:rsid w:val="00CE0533"/>
    <w:rsid w:val="00CE2662"/>
    <w:rsid w:val="00CF150F"/>
    <w:rsid w:val="00CF4BD7"/>
    <w:rsid w:val="00CF6EA2"/>
    <w:rsid w:val="00CF77EC"/>
    <w:rsid w:val="00D018BF"/>
    <w:rsid w:val="00D041E2"/>
    <w:rsid w:val="00D102BB"/>
    <w:rsid w:val="00D10C73"/>
    <w:rsid w:val="00D173DB"/>
    <w:rsid w:val="00D26479"/>
    <w:rsid w:val="00D273CA"/>
    <w:rsid w:val="00D34184"/>
    <w:rsid w:val="00D343C7"/>
    <w:rsid w:val="00D356D3"/>
    <w:rsid w:val="00D35B6A"/>
    <w:rsid w:val="00D370B2"/>
    <w:rsid w:val="00D419C4"/>
    <w:rsid w:val="00D423C0"/>
    <w:rsid w:val="00D428F5"/>
    <w:rsid w:val="00D42CC9"/>
    <w:rsid w:val="00D43330"/>
    <w:rsid w:val="00D45E8A"/>
    <w:rsid w:val="00D51CF0"/>
    <w:rsid w:val="00D5514B"/>
    <w:rsid w:val="00D55DB2"/>
    <w:rsid w:val="00D579BE"/>
    <w:rsid w:val="00D60E53"/>
    <w:rsid w:val="00D61A97"/>
    <w:rsid w:val="00D61C41"/>
    <w:rsid w:val="00D65067"/>
    <w:rsid w:val="00D672D8"/>
    <w:rsid w:val="00D725A2"/>
    <w:rsid w:val="00D72A59"/>
    <w:rsid w:val="00D7486E"/>
    <w:rsid w:val="00D75F0D"/>
    <w:rsid w:val="00D77D69"/>
    <w:rsid w:val="00D83E2E"/>
    <w:rsid w:val="00D8631B"/>
    <w:rsid w:val="00D86A94"/>
    <w:rsid w:val="00D86DD5"/>
    <w:rsid w:val="00D873C2"/>
    <w:rsid w:val="00D90AEA"/>
    <w:rsid w:val="00D91F84"/>
    <w:rsid w:val="00D96EFE"/>
    <w:rsid w:val="00DA29A7"/>
    <w:rsid w:val="00DA3C44"/>
    <w:rsid w:val="00DA70FB"/>
    <w:rsid w:val="00DB4B8B"/>
    <w:rsid w:val="00DB7FC1"/>
    <w:rsid w:val="00DC1F94"/>
    <w:rsid w:val="00DC2ED0"/>
    <w:rsid w:val="00DC3988"/>
    <w:rsid w:val="00DC4AEF"/>
    <w:rsid w:val="00DC57CF"/>
    <w:rsid w:val="00DC7F75"/>
    <w:rsid w:val="00DD1C86"/>
    <w:rsid w:val="00DD2164"/>
    <w:rsid w:val="00DD252D"/>
    <w:rsid w:val="00DD256E"/>
    <w:rsid w:val="00DD3301"/>
    <w:rsid w:val="00DD6019"/>
    <w:rsid w:val="00DE34D9"/>
    <w:rsid w:val="00DE3941"/>
    <w:rsid w:val="00DE3AB4"/>
    <w:rsid w:val="00DE3F34"/>
    <w:rsid w:val="00DE74F1"/>
    <w:rsid w:val="00DE7AEE"/>
    <w:rsid w:val="00DF1D82"/>
    <w:rsid w:val="00DF2040"/>
    <w:rsid w:val="00DF2BEC"/>
    <w:rsid w:val="00DF3D94"/>
    <w:rsid w:val="00DF7E79"/>
    <w:rsid w:val="00E00565"/>
    <w:rsid w:val="00E02DDC"/>
    <w:rsid w:val="00E04F86"/>
    <w:rsid w:val="00E0642A"/>
    <w:rsid w:val="00E07B38"/>
    <w:rsid w:val="00E14732"/>
    <w:rsid w:val="00E16F87"/>
    <w:rsid w:val="00E21A9C"/>
    <w:rsid w:val="00E2225A"/>
    <w:rsid w:val="00E23C00"/>
    <w:rsid w:val="00E30CAD"/>
    <w:rsid w:val="00E32AB8"/>
    <w:rsid w:val="00E34051"/>
    <w:rsid w:val="00E34783"/>
    <w:rsid w:val="00E3694E"/>
    <w:rsid w:val="00E37C56"/>
    <w:rsid w:val="00E41569"/>
    <w:rsid w:val="00E43D45"/>
    <w:rsid w:val="00E46267"/>
    <w:rsid w:val="00E46E5F"/>
    <w:rsid w:val="00E528E5"/>
    <w:rsid w:val="00E52DF6"/>
    <w:rsid w:val="00E55D65"/>
    <w:rsid w:val="00E56FEA"/>
    <w:rsid w:val="00E57D0C"/>
    <w:rsid w:val="00E6331C"/>
    <w:rsid w:val="00E63CB1"/>
    <w:rsid w:val="00E71109"/>
    <w:rsid w:val="00E738DA"/>
    <w:rsid w:val="00E816F5"/>
    <w:rsid w:val="00E90159"/>
    <w:rsid w:val="00E9293E"/>
    <w:rsid w:val="00E9387E"/>
    <w:rsid w:val="00EA44C3"/>
    <w:rsid w:val="00EA76C9"/>
    <w:rsid w:val="00EB059B"/>
    <w:rsid w:val="00EB0B17"/>
    <w:rsid w:val="00EB165F"/>
    <w:rsid w:val="00EB5AE6"/>
    <w:rsid w:val="00EC44F6"/>
    <w:rsid w:val="00EC5FAF"/>
    <w:rsid w:val="00ED47E5"/>
    <w:rsid w:val="00ED5E9E"/>
    <w:rsid w:val="00ED6459"/>
    <w:rsid w:val="00EE06E6"/>
    <w:rsid w:val="00EE3701"/>
    <w:rsid w:val="00EE63CD"/>
    <w:rsid w:val="00EE77D1"/>
    <w:rsid w:val="00EF0E52"/>
    <w:rsid w:val="00EF551E"/>
    <w:rsid w:val="00EF5E00"/>
    <w:rsid w:val="00F00776"/>
    <w:rsid w:val="00F04F7C"/>
    <w:rsid w:val="00F11941"/>
    <w:rsid w:val="00F12573"/>
    <w:rsid w:val="00F12E2B"/>
    <w:rsid w:val="00F13707"/>
    <w:rsid w:val="00F13EE7"/>
    <w:rsid w:val="00F1402F"/>
    <w:rsid w:val="00F23A36"/>
    <w:rsid w:val="00F2425D"/>
    <w:rsid w:val="00F355E0"/>
    <w:rsid w:val="00F36259"/>
    <w:rsid w:val="00F40A16"/>
    <w:rsid w:val="00F42861"/>
    <w:rsid w:val="00F460C8"/>
    <w:rsid w:val="00F60828"/>
    <w:rsid w:val="00F60D5D"/>
    <w:rsid w:val="00F61E95"/>
    <w:rsid w:val="00F63FAA"/>
    <w:rsid w:val="00F661EB"/>
    <w:rsid w:val="00F73D84"/>
    <w:rsid w:val="00F74CE4"/>
    <w:rsid w:val="00F75877"/>
    <w:rsid w:val="00F77AD5"/>
    <w:rsid w:val="00F81791"/>
    <w:rsid w:val="00F82174"/>
    <w:rsid w:val="00F8314D"/>
    <w:rsid w:val="00F85446"/>
    <w:rsid w:val="00F8560A"/>
    <w:rsid w:val="00F86C49"/>
    <w:rsid w:val="00F87110"/>
    <w:rsid w:val="00F87E76"/>
    <w:rsid w:val="00F90D09"/>
    <w:rsid w:val="00F910FA"/>
    <w:rsid w:val="00F91520"/>
    <w:rsid w:val="00F92553"/>
    <w:rsid w:val="00F936E0"/>
    <w:rsid w:val="00FA0826"/>
    <w:rsid w:val="00FA12F0"/>
    <w:rsid w:val="00FA150D"/>
    <w:rsid w:val="00FB1B34"/>
    <w:rsid w:val="00FB46F2"/>
    <w:rsid w:val="00FC3EAE"/>
    <w:rsid w:val="00FC5215"/>
    <w:rsid w:val="00FD57F6"/>
    <w:rsid w:val="00FD7B74"/>
    <w:rsid w:val="00FE00FC"/>
    <w:rsid w:val="00FF1B1B"/>
    <w:rsid w:val="00FF438A"/>
    <w:rsid w:val="00FF5DAE"/>
    <w:rsid w:val="00FF5DD9"/>
    <w:rsid w:val="00FF600F"/>
    <w:rsid w:val="00FF679D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2672C"/>
  <w15:docId w15:val="{430A6C66-EFDD-47EF-93DD-83503222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5BE"/>
    <w:pPr>
      <w:keepNext/>
      <w:pBdr>
        <w:top w:val="single" w:sz="6" w:space="0" w:color="000000"/>
        <w:bottom w:val="single" w:sz="6" w:space="1" w:color="000000"/>
      </w:pBdr>
      <w:outlineLvl w:val="0"/>
    </w:pPr>
    <w:rPr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5BE"/>
    <w:pPr>
      <w:keepNext/>
      <w:jc w:val="both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7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F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35BE"/>
    <w:pPr>
      <w:keepNext/>
      <w:pBdr>
        <w:bottom w:val="single" w:sz="6" w:space="1" w:color="000000"/>
      </w:pBdr>
      <w:outlineLvl w:val="4"/>
    </w:pPr>
    <w:rPr>
      <w:b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F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F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5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5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335BE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semiHidden/>
    <w:unhideWhenUsed/>
    <w:rsid w:val="00633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35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5B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5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aliases w:val="Dot pt,No Spacing1,List Paragraph Char Char Char,Indicator Text,Numbered Para 1,Bullet Points,MAIN CONTENT,OBC Bullet,List Paragraph11,List Paragraph12,F5 List Paragraph,Colorful List - Accent 11,Bullet 1,Subtitle Cover Page"/>
    <w:basedOn w:val="Normal"/>
    <w:link w:val="ListParagraphChar"/>
    <w:uiPriority w:val="34"/>
    <w:qFormat/>
    <w:rsid w:val="006335BE"/>
    <w:pPr>
      <w:ind w:left="720"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67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0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8631B"/>
    <w:pPr>
      <w:suppressAutoHyphens w:val="0"/>
    </w:pPr>
    <w:rPr>
      <w:rFonts w:ascii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31B"/>
    <w:rPr>
      <w:rFonts w:ascii="Calibri" w:eastAsia="Times New Roman" w:hAnsi="Calibri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D8631B"/>
    <w:pPr>
      <w:tabs>
        <w:tab w:val="center" w:pos="4680"/>
        <w:tab w:val="right" w:pos="9360"/>
      </w:tabs>
      <w:suppressAutoHyphens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8631B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D8631B"/>
    <w:pPr>
      <w:suppressAutoHyphens w:val="0"/>
    </w:pPr>
    <w:rPr>
      <w:rFonts w:ascii="Calibri" w:hAnsi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8631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Points Char,MAIN CONTENT Char,OBC Bullet Char,List Paragraph11 Char,List Paragraph12 Char,F5 List Paragraph Char"/>
    <w:link w:val="ListParagraph"/>
    <w:uiPriority w:val="34"/>
    <w:qFormat/>
    <w:locked/>
    <w:rsid w:val="00D8631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basedOn w:val="Normal"/>
    <w:uiPriority w:val="99"/>
    <w:rsid w:val="00D8631B"/>
    <w:pPr>
      <w:suppressAutoHyphens w:val="0"/>
      <w:autoSpaceDE w:val="0"/>
      <w:spacing w:after="200" w:line="276" w:lineRule="auto"/>
    </w:pPr>
    <w:rPr>
      <w:rFonts w:ascii="Calibri" w:eastAsiaTheme="minorHAnsi" w:hAnsi="Calibri" w:cstheme="minorBidi"/>
      <w:color w:val="000000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0CF8"/>
    <w:pPr>
      <w:suppressAutoHyphens w:val="0"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CF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053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5389"/>
    <w:pPr>
      <w:suppressAutoHyphens w:val="0"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IE"/>
    </w:rPr>
  </w:style>
  <w:style w:type="table" w:styleId="TableGrid">
    <w:name w:val="Table Grid"/>
    <w:basedOn w:val="TableNormal"/>
    <w:uiPriority w:val="59"/>
    <w:rsid w:val="0020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363EF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F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6F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6F1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8476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76F"/>
    <w:pPr>
      <w:suppressAutoHyphens w:val="0"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7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76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C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D7"/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7B6AD7"/>
    <w:pPr>
      <w:suppressAutoHyphens w:val="0"/>
      <w:autoSpaceDN/>
    </w:pPr>
    <w:rPr>
      <w:rFonts w:ascii="Calibri" w:eastAsiaTheme="minorHAnsi" w:hAnsi="Calibri" w:cs="Calibri"/>
      <w:sz w:val="22"/>
      <w:szCs w:val="22"/>
      <w:lang w:eastAsia="en-IE"/>
    </w:rPr>
  </w:style>
  <w:style w:type="paragraph" w:customStyle="1" w:styleId="NormalWeb17">
    <w:name w:val="Normal (Web)17"/>
    <w:basedOn w:val="Normal"/>
    <w:rsid w:val="00412876"/>
    <w:pPr>
      <w:suppressAutoHyphens w:val="0"/>
      <w:autoSpaceDN/>
      <w:spacing w:line="312" w:lineRule="atLeast"/>
    </w:pPr>
    <w:rPr>
      <w:color w:val="222222"/>
      <w:lang w:val="en-GB"/>
    </w:rPr>
  </w:style>
  <w:style w:type="paragraph" w:customStyle="1" w:styleId="BodyA">
    <w:name w:val="Body A"/>
    <w:rsid w:val="009349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I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MainNumbering">
    <w:name w:val="Main Numbering"/>
    <w:basedOn w:val="NoList"/>
    <w:rsid w:val="00F85446"/>
    <w:pPr>
      <w:numPr>
        <w:numId w:val="3"/>
      </w:numPr>
    </w:pPr>
  </w:style>
  <w:style w:type="paragraph" w:customStyle="1" w:styleId="Level1">
    <w:name w:val="Level 1"/>
    <w:basedOn w:val="Normal"/>
    <w:uiPriority w:val="99"/>
    <w:qFormat/>
    <w:rsid w:val="00F85446"/>
    <w:pPr>
      <w:numPr>
        <w:numId w:val="2"/>
      </w:numPr>
      <w:tabs>
        <w:tab w:val="num" w:pos="720"/>
      </w:tabs>
      <w:suppressAutoHyphens w:val="0"/>
      <w:autoSpaceDN/>
      <w:spacing w:after="210" w:line="270" w:lineRule="atLeast"/>
      <w:ind w:left="720" w:hanging="360"/>
      <w:jc w:val="both"/>
    </w:pPr>
    <w:rPr>
      <w:rFonts w:ascii="Calibri" w:eastAsia="Calibri" w:hAnsi="Calibri" w:cs="Arial"/>
      <w:sz w:val="21"/>
      <w:szCs w:val="22"/>
      <w:lang w:val="en-GB"/>
    </w:rPr>
  </w:style>
  <w:style w:type="paragraph" w:customStyle="1" w:styleId="Level2">
    <w:name w:val="Level 2"/>
    <w:basedOn w:val="Normal"/>
    <w:uiPriority w:val="99"/>
    <w:qFormat/>
    <w:rsid w:val="00F85446"/>
    <w:pPr>
      <w:numPr>
        <w:ilvl w:val="1"/>
        <w:numId w:val="2"/>
      </w:numPr>
      <w:tabs>
        <w:tab w:val="num" w:pos="720"/>
      </w:tabs>
      <w:suppressAutoHyphens w:val="0"/>
      <w:autoSpaceDN/>
      <w:spacing w:after="210" w:line="270" w:lineRule="atLeast"/>
      <w:ind w:left="720" w:hanging="360"/>
      <w:jc w:val="both"/>
    </w:pPr>
    <w:rPr>
      <w:rFonts w:ascii="Calibri" w:eastAsia="Calibri" w:hAnsi="Calibri" w:cs="Arial"/>
      <w:sz w:val="21"/>
      <w:szCs w:val="22"/>
      <w:lang w:val="en-GB"/>
    </w:rPr>
  </w:style>
  <w:style w:type="paragraph" w:customStyle="1" w:styleId="Level3">
    <w:name w:val="Level 3"/>
    <w:basedOn w:val="Normal"/>
    <w:uiPriority w:val="99"/>
    <w:qFormat/>
    <w:rsid w:val="00F85446"/>
    <w:pPr>
      <w:numPr>
        <w:ilvl w:val="2"/>
        <w:numId w:val="2"/>
      </w:numPr>
      <w:tabs>
        <w:tab w:val="num" w:pos="1080"/>
      </w:tabs>
      <w:suppressAutoHyphens w:val="0"/>
      <w:autoSpaceDN/>
      <w:spacing w:after="210" w:line="270" w:lineRule="atLeast"/>
      <w:ind w:left="1080" w:hanging="720"/>
      <w:jc w:val="both"/>
    </w:pPr>
    <w:rPr>
      <w:rFonts w:ascii="Calibri" w:eastAsia="Calibri" w:hAnsi="Calibri" w:cs="Arial"/>
      <w:sz w:val="21"/>
      <w:szCs w:val="22"/>
      <w:lang w:val="en-GB"/>
    </w:rPr>
  </w:style>
  <w:style w:type="paragraph" w:customStyle="1" w:styleId="Level4">
    <w:name w:val="Level 4"/>
    <w:basedOn w:val="Normal"/>
    <w:uiPriority w:val="99"/>
    <w:qFormat/>
    <w:rsid w:val="00F85446"/>
    <w:pPr>
      <w:numPr>
        <w:ilvl w:val="3"/>
        <w:numId w:val="2"/>
      </w:numPr>
      <w:tabs>
        <w:tab w:val="num" w:pos="1080"/>
      </w:tabs>
      <w:suppressAutoHyphens w:val="0"/>
      <w:autoSpaceDN/>
      <w:spacing w:after="210" w:line="270" w:lineRule="atLeast"/>
      <w:ind w:left="1080" w:hanging="720"/>
      <w:jc w:val="both"/>
    </w:pPr>
    <w:rPr>
      <w:rFonts w:ascii="Calibri" w:eastAsia="Calibri" w:hAnsi="Calibri" w:cs="Arial"/>
      <w:sz w:val="21"/>
      <w:szCs w:val="22"/>
      <w:lang w:val="en-GB"/>
    </w:rPr>
  </w:style>
  <w:style w:type="paragraph" w:customStyle="1" w:styleId="Level5">
    <w:name w:val="Level 5"/>
    <w:basedOn w:val="Normal"/>
    <w:uiPriority w:val="99"/>
    <w:qFormat/>
    <w:rsid w:val="00F85446"/>
    <w:pPr>
      <w:numPr>
        <w:ilvl w:val="4"/>
        <w:numId w:val="2"/>
      </w:numPr>
      <w:tabs>
        <w:tab w:val="num" w:pos="1080"/>
      </w:tabs>
      <w:suppressAutoHyphens w:val="0"/>
      <w:autoSpaceDN/>
      <w:spacing w:after="210" w:line="270" w:lineRule="atLeast"/>
      <w:ind w:left="1080" w:hanging="720"/>
      <w:jc w:val="both"/>
    </w:pPr>
    <w:rPr>
      <w:rFonts w:ascii="Calibri" w:eastAsia="Calibri" w:hAnsi="Calibri" w:cs="Arial"/>
      <w:sz w:val="21"/>
      <w:szCs w:val="22"/>
      <w:lang w:val="en-GB"/>
    </w:rPr>
  </w:style>
  <w:style w:type="character" w:customStyle="1" w:styleId="Level2asheadingtext">
    <w:name w:val="Level 2 as heading (text)"/>
    <w:uiPriority w:val="99"/>
    <w:rsid w:val="006857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374651700604B81D813E14CCB923B" ma:contentTypeVersion="13" ma:contentTypeDescription="Create a new document." ma:contentTypeScope="" ma:versionID="9defacf142255f74e2d984ef71c75179">
  <xsd:schema xmlns:xsd="http://www.w3.org/2001/XMLSchema" xmlns:xs="http://www.w3.org/2001/XMLSchema" xmlns:p="http://schemas.microsoft.com/office/2006/metadata/properties" xmlns:ns3="5a74ab92-45a3-4fb8-abcc-ea52b7b61a35" xmlns:ns4="79bc7485-b922-4758-905e-2d5418fabd10" targetNamespace="http://schemas.microsoft.com/office/2006/metadata/properties" ma:root="true" ma:fieldsID="d37cdd35c0b96050be2217a7bad64b18" ns3:_="" ns4:_="">
    <xsd:import namespace="5a74ab92-45a3-4fb8-abcc-ea52b7b61a35"/>
    <xsd:import namespace="79bc7485-b922-4758-905e-2d5418fab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4ab92-45a3-4fb8-abcc-ea52b7b61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485-b922-4758-905e-2d5418fab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0959B-5C99-4635-86D6-6835C2879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C4E4F-B9E3-4104-921D-A5DAFA78F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BDFE1-AE0F-4544-9644-E102B3260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4793F-54DA-407C-8E78-A1781224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4ab92-45a3-4fb8-abcc-ea52b7b61a35"/>
    <ds:schemaRef ds:uri="79bc7485-b922-4758-905e-2d5418fab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Barcoe</dc:creator>
  <cp:lastModifiedBy>Anne Barcoe</cp:lastModifiedBy>
  <cp:revision>15</cp:revision>
  <cp:lastPrinted>2020-07-09T14:20:00Z</cp:lastPrinted>
  <dcterms:created xsi:type="dcterms:W3CDTF">2021-07-22T09:00:00Z</dcterms:created>
  <dcterms:modified xsi:type="dcterms:W3CDTF">2021-09-02T08:48:00Z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0x010100367374651700604B81D813E14CCB923B</vt:lpwstr>
  </property>
</Properties>
</file>