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F921" w14:textId="4336DA15" w:rsidR="00D8631B" w:rsidRPr="00752E97" w:rsidRDefault="006335BE" w:rsidP="00992ABF">
      <w:pPr>
        <w:rPr>
          <w:rFonts w:asciiTheme="minorHAnsi" w:hAnsiTheme="minorHAnsi" w:cstheme="minorHAnsi"/>
          <w:b/>
          <w:sz w:val="22"/>
          <w:szCs w:val="22"/>
        </w:rPr>
      </w:pPr>
      <w:r w:rsidRPr="00752E97">
        <w:rPr>
          <w:rFonts w:asciiTheme="minorHAnsi" w:hAnsiTheme="minorHAnsi" w:cstheme="minorHAnsi"/>
          <w:color w:val="000000"/>
          <w:sz w:val="22"/>
          <w:szCs w:val="22"/>
        </w:rPr>
        <w:t> </w:t>
      </w:r>
      <w:r w:rsidR="00D8631B" w:rsidRPr="00752E97">
        <w:rPr>
          <w:rFonts w:asciiTheme="minorHAnsi" w:hAnsiTheme="minorHAnsi" w:cstheme="minorHAnsi"/>
          <w:color w:val="000000"/>
          <w:sz w:val="22"/>
          <w:szCs w:val="22"/>
        </w:rPr>
        <w:t>   </w:t>
      </w:r>
      <w:r w:rsidR="00D8631B" w:rsidRPr="00752E97">
        <w:rPr>
          <w:rFonts w:asciiTheme="minorHAnsi" w:hAnsiTheme="minorHAnsi" w:cstheme="minorHAnsi"/>
          <w:sz w:val="22"/>
          <w:szCs w:val="22"/>
        </w:rPr>
        <w:t>     </w:t>
      </w:r>
    </w:p>
    <w:p w14:paraId="284F6E3B" w14:textId="77777777" w:rsidR="00C80E2F" w:rsidRPr="00752E97" w:rsidRDefault="00C80E2F" w:rsidP="00D8631B">
      <w:pPr>
        <w:pStyle w:val="Heading1"/>
        <w:pBdr>
          <w:top w:val="none" w:sz="0" w:space="0" w:color="auto"/>
          <w:bottom w:val="none" w:sz="0" w:space="0" w:color="auto"/>
        </w:pBdr>
        <w:shd w:val="clear" w:color="auto" w:fill="E36C0A"/>
        <w:ind w:left="284" w:right="-347" w:hanging="567"/>
        <w:rPr>
          <w:rFonts w:asciiTheme="minorHAnsi" w:hAnsiTheme="minorHAnsi" w:cstheme="minorHAnsi"/>
          <w:b/>
          <w:sz w:val="22"/>
          <w:szCs w:val="22"/>
        </w:rPr>
      </w:pPr>
    </w:p>
    <w:p w14:paraId="0C350A6C" w14:textId="52E4A309" w:rsidR="00D8631B" w:rsidRPr="00752E97" w:rsidRDefault="00D8631B" w:rsidP="00D8631B">
      <w:pPr>
        <w:pStyle w:val="Heading1"/>
        <w:pBdr>
          <w:top w:val="none" w:sz="0" w:space="0" w:color="auto"/>
          <w:bottom w:val="none" w:sz="0" w:space="0" w:color="auto"/>
        </w:pBdr>
        <w:shd w:val="clear" w:color="auto" w:fill="E36C0A"/>
        <w:ind w:left="284" w:right="-347" w:hanging="567"/>
        <w:rPr>
          <w:rFonts w:asciiTheme="minorHAnsi" w:hAnsiTheme="minorHAnsi" w:cstheme="minorHAnsi"/>
          <w:b/>
          <w:sz w:val="22"/>
          <w:szCs w:val="22"/>
        </w:rPr>
      </w:pPr>
      <w:r w:rsidRPr="00752E97">
        <w:rPr>
          <w:rFonts w:asciiTheme="minorHAnsi" w:hAnsiTheme="minorHAnsi" w:cstheme="minorHAnsi"/>
          <w:b/>
          <w:sz w:val="22"/>
          <w:szCs w:val="22"/>
        </w:rPr>
        <w:t>THE HERITAGE COUNCIL</w:t>
      </w:r>
    </w:p>
    <w:p w14:paraId="69DD830F" w14:textId="77777777" w:rsidR="00D8631B" w:rsidRPr="00752E97" w:rsidRDefault="00D8631B" w:rsidP="00D8631B">
      <w:pPr>
        <w:pStyle w:val="Heading2"/>
        <w:shd w:val="clear" w:color="auto" w:fill="E36C0A"/>
        <w:ind w:left="284" w:right="-347" w:hanging="567"/>
        <w:jc w:val="left"/>
        <w:rPr>
          <w:rFonts w:asciiTheme="minorHAnsi" w:hAnsiTheme="minorHAnsi" w:cstheme="minorHAnsi"/>
          <w:bCs w:val="0"/>
          <w:sz w:val="22"/>
          <w:szCs w:val="22"/>
        </w:rPr>
      </w:pPr>
      <w:r w:rsidRPr="00752E97">
        <w:rPr>
          <w:rFonts w:asciiTheme="minorHAnsi" w:hAnsiTheme="minorHAnsi" w:cstheme="minorHAnsi"/>
          <w:bCs w:val="0"/>
          <w:sz w:val="22"/>
          <w:szCs w:val="22"/>
        </w:rPr>
        <w:t>DRAFT REPORT OF MEETING</w:t>
      </w:r>
    </w:p>
    <w:p w14:paraId="71F9CEA2" w14:textId="77777777" w:rsidR="00D8631B" w:rsidRPr="00752E97" w:rsidRDefault="00D8631B" w:rsidP="00D8631B">
      <w:pPr>
        <w:pStyle w:val="Heading2"/>
        <w:shd w:val="clear" w:color="auto" w:fill="E36C0A"/>
        <w:ind w:left="284" w:right="-347" w:hanging="567"/>
        <w:jc w:val="left"/>
        <w:rPr>
          <w:rFonts w:asciiTheme="minorHAnsi" w:hAnsiTheme="minorHAnsi" w:cstheme="minorHAnsi"/>
          <w:sz w:val="22"/>
          <w:szCs w:val="22"/>
        </w:rPr>
      </w:pPr>
      <w:r w:rsidRPr="00752E97">
        <w:rPr>
          <w:rFonts w:asciiTheme="minorHAnsi" w:hAnsiTheme="minorHAnsi" w:cstheme="minorHAnsi"/>
          <w:bCs w:val="0"/>
          <w:sz w:val="22"/>
          <w:szCs w:val="22"/>
        </w:rPr>
        <w:t>_______________________________________________________________________________________</w:t>
      </w:r>
    </w:p>
    <w:p w14:paraId="1779042E" w14:textId="519986D7" w:rsidR="00D8631B" w:rsidRPr="00752E97" w:rsidRDefault="00D8631B" w:rsidP="00C80E2F">
      <w:pPr>
        <w:shd w:val="clear" w:color="auto" w:fill="E36C0A"/>
        <w:tabs>
          <w:tab w:val="left" w:pos="8222"/>
        </w:tabs>
        <w:ind w:left="284" w:right="-347" w:hanging="567"/>
        <w:rPr>
          <w:rFonts w:asciiTheme="minorHAnsi" w:hAnsiTheme="minorHAnsi" w:cstheme="minorHAnsi"/>
          <w:b/>
          <w:sz w:val="22"/>
          <w:szCs w:val="22"/>
        </w:rPr>
      </w:pPr>
      <w:r w:rsidRPr="00752E97">
        <w:rPr>
          <w:rFonts w:asciiTheme="minorHAnsi" w:hAnsiTheme="minorHAnsi" w:cstheme="minorHAnsi"/>
          <w:b/>
          <w:sz w:val="22"/>
          <w:szCs w:val="22"/>
        </w:rPr>
        <w:t xml:space="preserve">Via </w:t>
      </w:r>
      <w:r w:rsidR="00752291" w:rsidRPr="00752E97">
        <w:rPr>
          <w:rFonts w:asciiTheme="minorHAnsi" w:hAnsiTheme="minorHAnsi" w:cstheme="minorHAnsi"/>
          <w:b/>
          <w:sz w:val="22"/>
          <w:szCs w:val="22"/>
        </w:rPr>
        <w:t>Zoom</w:t>
      </w:r>
    </w:p>
    <w:p w14:paraId="18A21EC6" w14:textId="77777777" w:rsidR="00D8631B" w:rsidRPr="00752E97" w:rsidRDefault="00D8631B" w:rsidP="00C80E2F">
      <w:pPr>
        <w:shd w:val="clear" w:color="auto" w:fill="E36C0A"/>
        <w:tabs>
          <w:tab w:val="left" w:pos="8222"/>
        </w:tabs>
        <w:ind w:left="284" w:right="-347" w:hanging="567"/>
        <w:rPr>
          <w:rFonts w:asciiTheme="minorHAnsi" w:hAnsiTheme="minorHAnsi" w:cstheme="minorHAnsi"/>
          <w:b/>
          <w:sz w:val="22"/>
          <w:szCs w:val="22"/>
        </w:rPr>
      </w:pPr>
    </w:p>
    <w:p w14:paraId="79D394F9" w14:textId="14E1CE9B" w:rsidR="005C6803" w:rsidRPr="00752E97" w:rsidRDefault="005C6803" w:rsidP="00D8631B">
      <w:pPr>
        <w:pStyle w:val="Heading5"/>
        <w:pBdr>
          <w:bottom w:val="none" w:sz="0" w:space="0" w:color="auto"/>
        </w:pBdr>
        <w:shd w:val="clear" w:color="auto" w:fill="E36C0A"/>
        <w:ind w:left="284" w:right="-347" w:hanging="567"/>
        <w:rPr>
          <w:rFonts w:asciiTheme="minorHAnsi" w:hAnsiTheme="minorHAnsi" w:cstheme="minorHAnsi"/>
          <w:sz w:val="22"/>
          <w:szCs w:val="22"/>
        </w:rPr>
      </w:pPr>
      <w:r w:rsidRPr="00752E97">
        <w:rPr>
          <w:rFonts w:asciiTheme="minorHAnsi" w:hAnsiTheme="minorHAnsi" w:cstheme="minorHAnsi"/>
          <w:sz w:val="22"/>
          <w:szCs w:val="22"/>
        </w:rPr>
        <w:t xml:space="preserve">NBDC Taskforce </w:t>
      </w:r>
      <w:r w:rsidR="009452A9" w:rsidRPr="00752E97">
        <w:rPr>
          <w:rFonts w:asciiTheme="minorHAnsi" w:hAnsiTheme="minorHAnsi" w:cstheme="minorHAnsi"/>
          <w:sz w:val="22"/>
          <w:szCs w:val="22"/>
        </w:rPr>
        <w:t>Committee</w:t>
      </w:r>
    </w:p>
    <w:p w14:paraId="1E833F0A" w14:textId="64E44B80" w:rsidR="00D8631B" w:rsidRPr="00752E97" w:rsidRDefault="00131A38" w:rsidP="00D8631B">
      <w:pPr>
        <w:pStyle w:val="Heading5"/>
        <w:pBdr>
          <w:bottom w:val="none" w:sz="0" w:space="0" w:color="auto"/>
        </w:pBdr>
        <w:shd w:val="clear" w:color="auto" w:fill="E36C0A"/>
        <w:ind w:left="284" w:right="-347" w:hanging="567"/>
        <w:rPr>
          <w:rFonts w:asciiTheme="minorHAnsi" w:hAnsiTheme="minorHAnsi" w:cstheme="minorHAnsi"/>
          <w:sz w:val="22"/>
          <w:szCs w:val="22"/>
        </w:rPr>
      </w:pPr>
      <w:r w:rsidRPr="00752E97">
        <w:rPr>
          <w:rFonts w:asciiTheme="minorHAnsi" w:hAnsiTheme="minorHAnsi" w:cstheme="minorHAnsi"/>
          <w:sz w:val="22"/>
          <w:szCs w:val="22"/>
        </w:rPr>
        <w:t>April</w:t>
      </w:r>
      <w:r w:rsidR="00041B27" w:rsidRPr="00752E97">
        <w:rPr>
          <w:rFonts w:asciiTheme="minorHAnsi" w:hAnsiTheme="minorHAnsi" w:cstheme="minorHAnsi"/>
          <w:sz w:val="22"/>
          <w:szCs w:val="22"/>
        </w:rPr>
        <w:t xml:space="preserve"> </w:t>
      </w:r>
      <w:r w:rsidRPr="00752E97">
        <w:rPr>
          <w:rFonts w:asciiTheme="minorHAnsi" w:hAnsiTheme="minorHAnsi" w:cstheme="minorHAnsi"/>
          <w:sz w:val="22"/>
          <w:szCs w:val="22"/>
        </w:rPr>
        <w:t>28</w:t>
      </w:r>
      <w:r w:rsidRPr="00752E97">
        <w:rPr>
          <w:rFonts w:asciiTheme="minorHAnsi" w:hAnsiTheme="minorHAnsi" w:cstheme="minorHAnsi"/>
          <w:sz w:val="22"/>
          <w:szCs w:val="22"/>
          <w:vertAlign w:val="superscript"/>
        </w:rPr>
        <w:t>th</w:t>
      </w:r>
      <w:r w:rsidRPr="00752E97">
        <w:rPr>
          <w:rFonts w:asciiTheme="minorHAnsi" w:hAnsiTheme="minorHAnsi" w:cstheme="minorHAnsi"/>
          <w:sz w:val="22"/>
          <w:szCs w:val="22"/>
        </w:rPr>
        <w:t xml:space="preserve"> </w:t>
      </w:r>
      <w:r w:rsidRPr="00752E97">
        <w:rPr>
          <w:rFonts w:asciiTheme="minorHAnsi" w:hAnsiTheme="minorHAnsi" w:cstheme="minorHAnsi"/>
          <w:sz w:val="22"/>
          <w:szCs w:val="22"/>
          <w:vertAlign w:val="superscript"/>
        </w:rPr>
        <w:t xml:space="preserve"> </w:t>
      </w:r>
      <w:r w:rsidR="004802B8" w:rsidRPr="00752E97">
        <w:rPr>
          <w:rFonts w:asciiTheme="minorHAnsi" w:hAnsiTheme="minorHAnsi" w:cstheme="minorHAnsi"/>
          <w:sz w:val="22"/>
          <w:szCs w:val="22"/>
        </w:rPr>
        <w:t xml:space="preserve"> </w:t>
      </w:r>
      <w:r w:rsidRPr="00752E97">
        <w:rPr>
          <w:rFonts w:asciiTheme="minorHAnsi" w:hAnsiTheme="minorHAnsi" w:cstheme="minorHAnsi"/>
          <w:sz w:val="22"/>
          <w:szCs w:val="22"/>
        </w:rPr>
        <w:t xml:space="preserve"> 2022</w:t>
      </w:r>
    </w:p>
    <w:p w14:paraId="2C162373" w14:textId="77777777" w:rsidR="00D8631B" w:rsidRPr="00752E97" w:rsidRDefault="00D8631B" w:rsidP="00D8631B">
      <w:pPr>
        <w:shd w:val="clear" w:color="auto" w:fill="E36C0A"/>
        <w:ind w:left="284" w:right="-347" w:hanging="567"/>
        <w:rPr>
          <w:rFonts w:asciiTheme="minorHAnsi" w:hAnsiTheme="minorHAnsi" w:cstheme="minorHAnsi"/>
          <w:sz w:val="22"/>
          <w:szCs w:val="22"/>
        </w:rPr>
      </w:pPr>
      <w:r w:rsidRPr="00752E97">
        <w:rPr>
          <w:rFonts w:asciiTheme="minorHAnsi" w:hAnsiTheme="minorHAnsi" w:cstheme="minorHAnsi"/>
          <w:b/>
          <w:sz w:val="22"/>
          <w:szCs w:val="22"/>
        </w:rPr>
        <w:t>_______________________________________________________________________________________</w:t>
      </w:r>
    </w:p>
    <w:p w14:paraId="685AAAD2" w14:textId="2A593391" w:rsidR="00D8631B" w:rsidRDefault="00D8631B" w:rsidP="00D8631B">
      <w:pPr>
        <w:pStyle w:val="FootnoteText"/>
        <w:ind w:left="-284"/>
        <w:rPr>
          <w:rFonts w:asciiTheme="minorHAnsi" w:hAnsiTheme="minorHAnsi" w:cstheme="minorHAnsi"/>
          <w:b/>
          <w:sz w:val="22"/>
          <w:szCs w:val="22"/>
        </w:rPr>
      </w:pPr>
    </w:p>
    <w:p w14:paraId="3B1C16A5" w14:textId="77777777" w:rsidR="00CC319B" w:rsidRPr="00752E97" w:rsidRDefault="00CC319B" w:rsidP="00D8631B">
      <w:pPr>
        <w:pStyle w:val="FootnoteText"/>
        <w:ind w:left="-284"/>
        <w:rPr>
          <w:rFonts w:asciiTheme="minorHAnsi" w:hAnsiTheme="minorHAnsi" w:cstheme="minorHAnsi"/>
          <w:b/>
          <w:sz w:val="22"/>
          <w:szCs w:val="22"/>
        </w:rPr>
      </w:pPr>
    </w:p>
    <w:p w14:paraId="79583565" w14:textId="258D7494" w:rsidR="00D8631B" w:rsidRPr="00752E97" w:rsidRDefault="00D8631B" w:rsidP="00D8631B">
      <w:pPr>
        <w:pStyle w:val="FootnoteText"/>
        <w:ind w:left="-284"/>
        <w:rPr>
          <w:rFonts w:asciiTheme="minorHAnsi" w:hAnsiTheme="minorHAnsi" w:cstheme="minorHAnsi"/>
          <w:b/>
          <w:sz w:val="22"/>
          <w:szCs w:val="22"/>
        </w:rPr>
      </w:pPr>
      <w:r w:rsidRPr="00752E97">
        <w:rPr>
          <w:rFonts w:asciiTheme="minorHAnsi" w:hAnsiTheme="minorHAnsi" w:cstheme="minorHAnsi"/>
          <w:b/>
          <w:sz w:val="22"/>
          <w:szCs w:val="22"/>
        </w:rPr>
        <w:t xml:space="preserve">PRESENT </w:t>
      </w:r>
    </w:p>
    <w:p w14:paraId="4FF70835" w14:textId="370F2431" w:rsidR="009F0D0A" w:rsidRPr="00752E97" w:rsidRDefault="004802B8" w:rsidP="00D8631B">
      <w:pPr>
        <w:pStyle w:val="Header"/>
        <w:ind w:left="-284"/>
        <w:rPr>
          <w:rFonts w:asciiTheme="minorHAnsi" w:hAnsiTheme="minorHAnsi" w:cstheme="minorHAnsi"/>
          <w:sz w:val="22"/>
          <w:szCs w:val="22"/>
        </w:rPr>
      </w:pPr>
      <w:r w:rsidRPr="00752E97">
        <w:rPr>
          <w:rFonts w:asciiTheme="minorHAnsi" w:hAnsiTheme="minorHAnsi" w:cstheme="minorHAnsi"/>
          <w:sz w:val="22"/>
          <w:szCs w:val="22"/>
        </w:rPr>
        <w:t>Geraldine Tallon</w:t>
      </w:r>
      <w:r w:rsidR="00D8631B" w:rsidRPr="00752E97">
        <w:rPr>
          <w:rFonts w:asciiTheme="minorHAnsi" w:hAnsiTheme="minorHAnsi" w:cstheme="minorHAnsi"/>
          <w:sz w:val="22"/>
          <w:szCs w:val="22"/>
        </w:rPr>
        <w:t xml:space="preserve"> </w:t>
      </w:r>
      <w:r w:rsidR="009F0D0A" w:rsidRPr="00752E97">
        <w:rPr>
          <w:rFonts w:asciiTheme="minorHAnsi" w:hAnsiTheme="minorHAnsi" w:cstheme="minorHAnsi"/>
          <w:sz w:val="22"/>
          <w:szCs w:val="22"/>
        </w:rPr>
        <w:t>–</w:t>
      </w:r>
      <w:r w:rsidR="00D8631B" w:rsidRPr="00752E97">
        <w:rPr>
          <w:rFonts w:asciiTheme="minorHAnsi" w:hAnsiTheme="minorHAnsi" w:cstheme="minorHAnsi"/>
          <w:sz w:val="22"/>
          <w:szCs w:val="22"/>
        </w:rPr>
        <w:t xml:space="preserve"> </w:t>
      </w:r>
      <w:r w:rsidRPr="00752E97">
        <w:rPr>
          <w:rFonts w:asciiTheme="minorHAnsi" w:hAnsiTheme="minorHAnsi" w:cstheme="minorHAnsi"/>
          <w:sz w:val="22"/>
          <w:szCs w:val="22"/>
        </w:rPr>
        <w:t>Chairperson</w:t>
      </w:r>
    </w:p>
    <w:p w14:paraId="15BAF5AD" w14:textId="0C828A00" w:rsidR="008E2C38" w:rsidRPr="00752E97" w:rsidRDefault="008E2C38" w:rsidP="00D8631B">
      <w:pPr>
        <w:pStyle w:val="Header"/>
        <w:ind w:left="-284"/>
        <w:rPr>
          <w:rFonts w:asciiTheme="minorHAnsi" w:hAnsiTheme="minorHAnsi" w:cstheme="minorHAnsi"/>
          <w:sz w:val="22"/>
          <w:szCs w:val="22"/>
        </w:rPr>
      </w:pPr>
      <w:r w:rsidRPr="00752E97">
        <w:rPr>
          <w:rFonts w:asciiTheme="minorHAnsi" w:hAnsiTheme="minorHAnsi" w:cstheme="minorHAnsi"/>
          <w:sz w:val="22"/>
          <w:szCs w:val="22"/>
        </w:rPr>
        <w:t>Michael Farrell</w:t>
      </w:r>
    </w:p>
    <w:p w14:paraId="7092EEDE" w14:textId="1D5B0666" w:rsidR="00131A38" w:rsidRPr="00752E97" w:rsidRDefault="00131A38" w:rsidP="00D8631B">
      <w:pPr>
        <w:pStyle w:val="Header"/>
        <w:ind w:left="-284"/>
        <w:rPr>
          <w:rFonts w:asciiTheme="minorHAnsi" w:hAnsiTheme="minorHAnsi" w:cstheme="minorHAnsi"/>
          <w:sz w:val="22"/>
          <w:szCs w:val="22"/>
        </w:rPr>
      </w:pPr>
      <w:r w:rsidRPr="00752E97">
        <w:rPr>
          <w:rFonts w:asciiTheme="minorHAnsi" w:hAnsiTheme="minorHAnsi" w:cstheme="minorHAnsi"/>
          <w:sz w:val="22"/>
          <w:szCs w:val="22"/>
        </w:rPr>
        <w:t>Donald Hobern</w:t>
      </w:r>
    </w:p>
    <w:p w14:paraId="2788CCD8" w14:textId="1E6A0E50" w:rsidR="00092634" w:rsidRPr="00752E97" w:rsidRDefault="00F1402F" w:rsidP="00D8631B">
      <w:pPr>
        <w:pStyle w:val="Header"/>
        <w:ind w:left="-284"/>
        <w:rPr>
          <w:rFonts w:asciiTheme="minorHAnsi" w:hAnsiTheme="minorHAnsi" w:cstheme="minorHAnsi"/>
          <w:sz w:val="22"/>
          <w:szCs w:val="22"/>
        </w:rPr>
      </w:pPr>
      <w:r w:rsidRPr="00752E97">
        <w:rPr>
          <w:rFonts w:asciiTheme="minorHAnsi" w:hAnsiTheme="minorHAnsi" w:cstheme="minorHAnsi"/>
          <w:sz w:val="22"/>
          <w:szCs w:val="22"/>
        </w:rPr>
        <w:t>Andy Bleasdale</w:t>
      </w:r>
    </w:p>
    <w:p w14:paraId="67F4A44F" w14:textId="77777777" w:rsidR="00D8631B" w:rsidRPr="00752E97" w:rsidRDefault="00D8631B" w:rsidP="00D8631B">
      <w:pPr>
        <w:ind w:left="-284"/>
        <w:rPr>
          <w:rFonts w:asciiTheme="minorHAnsi" w:hAnsiTheme="minorHAnsi" w:cstheme="minorHAnsi"/>
          <w:sz w:val="22"/>
          <w:szCs w:val="22"/>
        </w:rPr>
      </w:pPr>
      <w:r w:rsidRPr="00752E97">
        <w:rPr>
          <w:rFonts w:asciiTheme="minorHAnsi" w:hAnsiTheme="minorHAnsi" w:cstheme="minorHAnsi"/>
          <w:sz w:val="22"/>
          <w:szCs w:val="22"/>
        </w:rPr>
        <w:t>Virginia Teehan</w:t>
      </w:r>
    </w:p>
    <w:p w14:paraId="2F505B78" w14:textId="199C2A65" w:rsidR="00D8631B" w:rsidRPr="00752E97" w:rsidRDefault="00131A38" w:rsidP="00D8631B">
      <w:pPr>
        <w:ind w:left="-284"/>
        <w:rPr>
          <w:rFonts w:asciiTheme="minorHAnsi" w:hAnsiTheme="minorHAnsi" w:cstheme="minorHAnsi"/>
          <w:sz w:val="22"/>
          <w:szCs w:val="22"/>
        </w:rPr>
      </w:pPr>
      <w:r w:rsidRPr="00752E97">
        <w:rPr>
          <w:rFonts w:asciiTheme="minorHAnsi" w:hAnsiTheme="minorHAnsi" w:cstheme="minorHAnsi"/>
          <w:sz w:val="22"/>
          <w:szCs w:val="22"/>
        </w:rPr>
        <w:t>Anne Barcoe</w:t>
      </w:r>
    </w:p>
    <w:p w14:paraId="776BFA34" w14:textId="38FDF08D" w:rsidR="007878CA" w:rsidRDefault="007878CA" w:rsidP="00D8631B">
      <w:pPr>
        <w:ind w:left="-284"/>
        <w:rPr>
          <w:rFonts w:asciiTheme="minorHAnsi" w:hAnsiTheme="minorHAnsi" w:cstheme="minorHAnsi"/>
          <w:sz w:val="22"/>
          <w:szCs w:val="22"/>
        </w:rPr>
      </w:pPr>
    </w:p>
    <w:p w14:paraId="0102182F" w14:textId="77777777" w:rsidR="00CC319B" w:rsidRPr="00752E97" w:rsidRDefault="00CC319B" w:rsidP="00D8631B">
      <w:pPr>
        <w:ind w:left="-284"/>
        <w:rPr>
          <w:rFonts w:asciiTheme="minorHAnsi" w:hAnsiTheme="minorHAnsi" w:cstheme="minorHAnsi"/>
          <w:sz w:val="22"/>
          <w:szCs w:val="22"/>
        </w:rPr>
      </w:pPr>
    </w:p>
    <w:p w14:paraId="06F74C0B" w14:textId="1392C2FE" w:rsidR="007878CA" w:rsidRPr="00752E97" w:rsidRDefault="007878CA" w:rsidP="00D8631B">
      <w:pPr>
        <w:ind w:left="-284"/>
        <w:rPr>
          <w:rFonts w:asciiTheme="minorHAnsi" w:hAnsiTheme="minorHAnsi" w:cstheme="minorHAnsi"/>
          <w:b/>
          <w:bCs/>
          <w:sz w:val="22"/>
          <w:szCs w:val="22"/>
        </w:rPr>
      </w:pPr>
      <w:r w:rsidRPr="00752E97">
        <w:rPr>
          <w:rFonts w:asciiTheme="minorHAnsi" w:hAnsiTheme="minorHAnsi" w:cstheme="minorHAnsi"/>
          <w:b/>
          <w:bCs/>
          <w:sz w:val="22"/>
          <w:szCs w:val="22"/>
        </w:rPr>
        <w:t>APOLOGIES</w:t>
      </w:r>
    </w:p>
    <w:p w14:paraId="5B17E483" w14:textId="77777777" w:rsidR="00131A38" w:rsidRPr="00752E97" w:rsidRDefault="00165A21" w:rsidP="00165A21">
      <w:pPr>
        <w:pStyle w:val="Header"/>
        <w:ind w:left="-284"/>
        <w:rPr>
          <w:rFonts w:asciiTheme="minorHAnsi" w:hAnsiTheme="minorHAnsi" w:cstheme="minorHAnsi"/>
          <w:sz w:val="22"/>
          <w:szCs w:val="22"/>
        </w:rPr>
      </w:pPr>
      <w:r w:rsidRPr="00752E97">
        <w:rPr>
          <w:rFonts w:asciiTheme="minorHAnsi" w:hAnsiTheme="minorHAnsi" w:cstheme="minorHAnsi"/>
          <w:sz w:val="22"/>
          <w:szCs w:val="22"/>
        </w:rPr>
        <w:t>Dr. Martina Moloney</w:t>
      </w:r>
    </w:p>
    <w:p w14:paraId="3EA66A7A" w14:textId="77777777" w:rsidR="00131A38" w:rsidRPr="00752E97" w:rsidRDefault="00131A38" w:rsidP="00131A38">
      <w:pPr>
        <w:pStyle w:val="Header"/>
        <w:ind w:left="-284"/>
        <w:rPr>
          <w:rFonts w:asciiTheme="minorHAnsi" w:hAnsiTheme="minorHAnsi" w:cstheme="minorHAnsi"/>
          <w:sz w:val="22"/>
          <w:szCs w:val="22"/>
        </w:rPr>
      </w:pPr>
      <w:r w:rsidRPr="00752E97">
        <w:rPr>
          <w:rFonts w:asciiTheme="minorHAnsi" w:hAnsiTheme="minorHAnsi" w:cstheme="minorHAnsi"/>
          <w:sz w:val="22"/>
          <w:szCs w:val="22"/>
        </w:rPr>
        <w:t>Dr. John Patrick Greene</w:t>
      </w:r>
    </w:p>
    <w:p w14:paraId="125EFD5A" w14:textId="4C2F7992" w:rsidR="00D8631B" w:rsidRDefault="00D8631B" w:rsidP="00D8631B">
      <w:pPr>
        <w:ind w:left="-284"/>
        <w:rPr>
          <w:rFonts w:asciiTheme="minorHAnsi" w:hAnsiTheme="minorHAnsi" w:cstheme="minorHAnsi"/>
          <w:sz w:val="22"/>
          <w:szCs w:val="22"/>
        </w:rPr>
      </w:pPr>
    </w:p>
    <w:p w14:paraId="5457B13A" w14:textId="77777777" w:rsidR="00CC319B" w:rsidRPr="00752E97" w:rsidRDefault="00CC319B" w:rsidP="00D8631B">
      <w:pPr>
        <w:ind w:left="-284"/>
        <w:rPr>
          <w:rFonts w:asciiTheme="minorHAnsi" w:hAnsiTheme="minorHAnsi" w:cstheme="minorHAnsi"/>
          <w:sz w:val="22"/>
          <w:szCs w:val="22"/>
        </w:rPr>
      </w:pPr>
    </w:p>
    <w:p w14:paraId="3E2FAA69" w14:textId="31E57C4F" w:rsidR="00E664F7" w:rsidRPr="00752E97" w:rsidRDefault="00B20E5F" w:rsidP="00CC319B">
      <w:pPr>
        <w:pStyle w:val="ListParagraph"/>
        <w:numPr>
          <w:ilvl w:val="0"/>
          <w:numId w:val="8"/>
        </w:numPr>
        <w:ind w:left="-284" w:firstLine="0"/>
        <w:rPr>
          <w:rFonts w:asciiTheme="minorHAnsi" w:hAnsiTheme="minorHAnsi" w:cstheme="minorHAnsi"/>
          <w:b/>
          <w:bCs/>
          <w:sz w:val="22"/>
        </w:rPr>
      </w:pPr>
      <w:r w:rsidRPr="00752E97">
        <w:rPr>
          <w:rFonts w:asciiTheme="minorHAnsi" w:hAnsiTheme="minorHAnsi" w:cstheme="minorHAnsi"/>
          <w:b/>
          <w:bCs/>
          <w:sz w:val="22"/>
        </w:rPr>
        <w:t>INTRODUCTION</w:t>
      </w:r>
      <w:r w:rsidR="00175272" w:rsidRPr="00752E97">
        <w:rPr>
          <w:rFonts w:asciiTheme="minorHAnsi" w:hAnsiTheme="minorHAnsi" w:cstheme="minorHAnsi"/>
          <w:b/>
          <w:bCs/>
          <w:sz w:val="22"/>
        </w:rPr>
        <w:br/>
      </w:r>
      <w:r w:rsidR="006F0A36" w:rsidRPr="00752E97">
        <w:rPr>
          <w:rFonts w:asciiTheme="minorHAnsi" w:hAnsiTheme="minorHAnsi" w:cstheme="minorHAnsi"/>
          <w:color w:val="000000" w:themeColor="text1"/>
          <w:sz w:val="22"/>
        </w:rPr>
        <w:t xml:space="preserve">The Chairperson </w:t>
      </w:r>
      <w:r w:rsidR="00041B27" w:rsidRPr="00752E97">
        <w:rPr>
          <w:rFonts w:asciiTheme="minorHAnsi" w:hAnsiTheme="minorHAnsi" w:cstheme="minorHAnsi"/>
          <w:color w:val="000000" w:themeColor="text1"/>
          <w:sz w:val="22"/>
        </w:rPr>
        <w:t>welcomed everyone to the meeting and thanked them for the work</w:t>
      </w:r>
      <w:r w:rsidR="003356E9" w:rsidRPr="00752E97">
        <w:rPr>
          <w:rFonts w:asciiTheme="minorHAnsi" w:hAnsiTheme="minorHAnsi" w:cstheme="minorHAnsi"/>
          <w:color w:val="000000" w:themeColor="text1"/>
          <w:sz w:val="22"/>
        </w:rPr>
        <w:t xml:space="preserve"> undertaken</w:t>
      </w:r>
      <w:r w:rsidR="006336B2" w:rsidRPr="00752E97">
        <w:rPr>
          <w:rFonts w:asciiTheme="minorHAnsi" w:hAnsiTheme="minorHAnsi" w:cstheme="minorHAnsi"/>
          <w:color w:val="000000" w:themeColor="text1"/>
          <w:sz w:val="22"/>
        </w:rPr>
        <w:t xml:space="preserve"> since the last meeting </w:t>
      </w:r>
      <w:r w:rsidR="00463649" w:rsidRPr="00752E97">
        <w:rPr>
          <w:rFonts w:asciiTheme="minorHAnsi" w:hAnsiTheme="minorHAnsi" w:cstheme="minorHAnsi"/>
          <w:color w:val="000000" w:themeColor="text1"/>
          <w:sz w:val="22"/>
        </w:rPr>
        <w:t>on March 11</w:t>
      </w:r>
      <w:r w:rsidR="00463649" w:rsidRPr="00752E97">
        <w:rPr>
          <w:rFonts w:asciiTheme="minorHAnsi" w:hAnsiTheme="minorHAnsi" w:cstheme="minorHAnsi"/>
          <w:color w:val="000000" w:themeColor="text1"/>
          <w:sz w:val="22"/>
          <w:vertAlign w:val="superscript"/>
        </w:rPr>
        <w:t>th</w:t>
      </w:r>
      <w:r w:rsidR="00463649" w:rsidRPr="00752E97">
        <w:rPr>
          <w:rFonts w:asciiTheme="minorHAnsi" w:hAnsiTheme="minorHAnsi" w:cstheme="minorHAnsi"/>
          <w:color w:val="000000" w:themeColor="text1"/>
          <w:sz w:val="22"/>
        </w:rPr>
        <w:t xml:space="preserve">. </w:t>
      </w:r>
      <w:r w:rsidR="006336B2" w:rsidRPr="00752E97">
        <w:rPr>
          <w:rFonts w:asciiTheme="minorHAnsi" w:hAnsiTheme="minorHAnsi" w:cstheme="minorHAnsi"/>
          <w:color w:val="000000" w:themeColor="text1"/>
          <w:sz w:val="22"/>
        </w:rPr>
        <w:t xml:space="preserve"> </w:t>
      </w:r>
    </w:p>
    <w:p w14:paraId="5EB296AE" w14:textId="48667713" w:rsidR="00041B27" w:rsidRDefault="00041B27" w:rsidP="00CC319B">
      <w:pPr>
        <w:pStyle w:val="ListParagraph"/>
        <w:ind w:left="-284"/>
        <w:rPr>
          <w:rFonts w:asciiTheme="minorHAnsi" w:hAnsiTheme="minorHAnsi" w:cstheme="minorHAnsi"/>
          <w:color w:val="000000" w:themeColor="text1"/>
          <w:sz w:val="22"/>
        </w:rPr>
      </w:pPr>
    </w:p>
    <w:p w14:paraId="1DF2EFFE" w14:textId="77777777" w:rsidR="00CC319B" w:rsidRPr="00752E97" w:rsidRDefault="00CC319B" w:rsidP="00CC319B">
      <w:pPr>
        <w:pStyle w:val="ListParagraph"/>
        <w:ind w:left="-284"/>
        <w:rPr>
          <w:rFonts w:asciiTheme="minorHAnsi" w:hAnsiTheme="minorHAnsi" w:cstheme="minorHAnsi"/>
          <w:color w:val="000000" w:themeColor="text1"/>
          <w:sz w:val="22"/>
        </w:rPr>
      </w:pPr>
    </w:p>
    <w:p w14:paraId="567E0F75" w14:textId="0CA99160" w:rsidR="006F0A36" w:rsidRPr="00CC319B" w:rsidRDefault="006F0A36" w:rsidP="00CC319B">
      <w:pPr>
        <w:pStyle w:val="ListParagraph"/>
        <w:numPr>
          <w:ilvl w:val="0"/>
          <w:numId w:val="10"/>
        </w:numPr>
        <w:spacing w:line="276" w:lineRule="auto"/>
        <w:ind w:left="-284" w:firstLine="0"/>
        <w:rPr>
          <w:rFonts w:asciiTheme="minorHAnsi" w:hAnsiTheme="minorHAnsi" w:cstheme="minorHAnsi"/>
          <w:caps/>
          <w:sz w:val="22"/>
        </w:rPr>
      </w:pPr>
      <w:r w:rsidRPr="00CC319B">
        <w:rPr>
          <w:rFonts w:asciiTheme="minorHAnsi" w:hAnsiTheme="minorHAnsi" w:cstheme="minorHAnsi"/>
          <w:b/>
          <w:bCs/>
          <w:caps/>
          <w:sz w:val="22"/>
        </w:rPr>
        <w:t xml:space="preserve">Minutes of the last meeting </w:t>
      </w:r>
      <w:r w:rsidR="00463649" w:rsidRPr="00CC319B">
        <w:rPr>
          <w:rFonts w:asciiTheme="minorHAnsi" w:hAnsiTheme="minorHAnsi" w:cstheme="minorHAnsi"/>
          <w:b/>
          <w:bCs/>
          <w:caps/>
          <w:sz w:val="22"/>
        </w:rPr>
        <w:t>ON MARCH 11</w:t>
      </w:r>
      <w:r w:rsidR="00463649" w:rsidRPr="00CC319B">
        <w:rPr>
          <w:rFonts w:asciiTheme="minorHAnsi" w:hAnsiTheme="minorHAnsi" w:cstheme="minorHAnsi"/>
          <w:b/>
          <w:bCs/>
          <w:caps/>
          <w:sz w:val="22"/>
          <w:vertAlign w:val="superscript"/>
        </w:rPr>
        <w:t>TH</w:t>
      </w:r>
      <w:r w:rsidR="00463649" w:rsidRPr="00CC319B">
        <w:rPr>
          <w:rFonts w:asciiTheme="minorHAnsi" w:hAnsiTheme="minorHAnsi" w:cstheme="minorHAnsi"/>
          <w:b/>
          <w:bCs/>
          <w:caps/>
          <w:sz w:val="22"/>
        </w:rPr>
        <w:t xml:space="preserve"> </w:t>
      </w:r>
      <w:r w:rsidR="003356E9" w:rsidRPr="00CC319B">
        <w:rPr>
          <w:rFonts w:asciiTheme="minorHAnsi" w:hAnsiTheme="minorHAnsi" w:cstheme="minorHAnsi"/>
          <w:b/>
          <w:bCs/>
          <w:caps/>
          <w:sz w:val="22"/>
        </w:rPr>
        <w:t xml:space="preserve"> </w:t>
      </w:r>
    </w:p>
    <w:p w14:paraId="48AD1F47" w14:textId="370898F1" w:rsidR="00050876" w:rsidRPr="00752E97" w:rsidRDefault="002F6C57" w:rsidP="00CC319B">
      <w:pPr>
        <w:spacing w:line="276" w:lineRule="auto"/>
        <w:ind w:left="-284"/>
        <w:rPr>
          <w:rFonts w:asciiTheme="minorHAnsi" w:hAnsiTheme="minorHAnsi" w:cstheme="minorHAnsi"/>
          <w:sz w:val="22"/>
          <w:szCs w:val="22"/>
        </w:rPr>
      </w:pPr>
      <w:r w:rsidRPr="00752E97">
        <w:rPr>
          <w:rFonts w:asciiTheme="minorHAnsi" w:hAnsiTheme="minorHAnsi" w:cstheme="minorHAnsi"/>
          <w:sz w:val="22"/>
          <w:szCs w:val="22"/>
        </w:rPr>
        <w:t xml:space="preserve">The </w:t>
      </w:r>
      <w:r w:rsidR="00050876" w:rsidRPr="00752E97">
        <w:rPr>
          <w:rFonts w:asciiTheme="minorHAnsi" w:hAnsiTheme="minorHAnsi" w:cstheme="minorHAnsi"/>
          <w:sz w:val="22"/>
          <w:szCs w:val="22"/>
        </w:rPr>
        <w:t xml:space="preserve">Minutes </w:t>
      </w:r>
      <w:r w:rsidR="006336B2" w:rsidRPr="00752E97">
        <w:rPr>
          <w:rFonts w:asciiTheme="minorHAnsi" w:hAnsiTheme="minorHAnsi" w:cstheme="minorHAnsi"/>
          <w:sz w:val="22"/>
          <w:szCs w:val="22"/>
        </w:rPr>
        <w:t>of the last meeting on March 11</w:t>
      </w:r>
      <w:r w:rsidR="006336B2" w:rsidRPr="00752E97">
        <w:rPr>
          <w:rFonts w:asciiTheme="minorHAnsi" w:hAnsiTheme="minorHAnsi" w:cstheme="minorHAnsi"/>
          <w:sz w:val="22"/>
          <w:szCs w:val="22"/>
          <w:vertAlign w:val="superscript"/>
        </w:rPr>
        <w:t>th</w:t>
      </w:r>
      <w:r w:rsidR="006336B2" w:rsidRPr="00752E97">
        <w:rPr>
          <w:rFonts w:asciiTheme="minorHAnsi" w:hAnsiTheme="minorHAnsi" w:cstheme="minorHAnsi"/>
          <w:sz w:val="22"/>
          <w:szCs w:val="22"/>
        </w:rPr>
        <w:t xml:space="preserve"> </w:t>
      </w:r>
      <w:r w:rsidR="00050876" w:rsidRPr="00752E97">
        <w:rPr>
          <w:rFonts w:asciiTheme="minorHAnsi" w:hAnsiTheme="minorHAnsi" w:cstheme="minorHAnsi"/>
          <w:sz w:val="22"/>
          <w:szCs w:val="22"/>
        </w:rPr>
        <w:t xml:space="preserve">were </w:t>
      </w:r>
      <w:r w:rsidR="006336B2" w:rsidRPr="00752E97">
        <w:rPr>
          <w:rFonts w:asciiTheme="minorHAnsi" w:hAnsiTheme="minorHAnsi" w:cstheme="minorHAnsi"/>
          <w:sz w:val="22"/>
          <w:szCs w:val="22"/>
        </w:rPr>
        <w:t xml:space="preserve">proposed by Michael Farrell, seconded by Donald Hobern and </w:t>
      </w:r>
      <w:r w:rsidR="00463649" w:rsidRPr="00752E97">
        <w:rPr>
          <w:rFonts w:asciiTheme="minorHAnsi" w:hAnsiTheme="minorHAnsi" w:cstheme="minorHAnsi"/>
          <w:sz w:val="22"/>
          <w:szCs w:val="22"/>
        </w:rPr>
        <w:t>adopted.</w:t>
      </w:r>
    </w:p>
    <w:p w14:paraId="40344F8D" w14:textId="0BEDAB48" w:rsidR="00050876" w:rsidRDefault="00050876" w:rsidP="00CC319B">
      <w:pPr>
        <w:spacing w:line="276" w:lineRule="auto"/>
        <w:ind w:left="-284"/>
        <w:rPr>
          <w:rFonts w:asciiTheme="minorHAnsi" w:hAnsiTheme="minorHAnsi" w:cstheme="minorHAnsi"/>
          <w:b/>
          <w:bCs/>
          <w:sz w:val="22"/>
          <w:szCs w:val="22"/>
        </w:rPr>
      </w:pPr>
    </w:p>
    <w:p w14:paraId="37D0B1FD" w14:textId="77777777" w:rsidR="00CC319B" w:rsidRPr="00752E97" w:rsidRDefault="00CC319B" w:rsidP="00CC319B">
      <w:pPr>
        <w:spacing w:line="276" w:lineRule="auto"/>
        <w:ind w:left="-284"/>
        <w:rPr>
          <w:rFonts w:asciiTheme="minorHAnsi" w:hAnsiTheme="minorHAnsi" w:cstheme="minorHAnsi"/>
          <w:b/>
          <w:bCs/>
          <w:sz w:val="22"/>
          <w:szCs w:val="22"/>
        </w:rPr>
      </w:pPr>
    </w:p>
    <w:p w14:paraId="5F915806" w14:textId="3D8498BC" w:rsidR="009411C1" w:rsidRPr="00752E97" w:rsidRDefault="00A00A57" w:rsidP="00CC319B">
      <w:pPr>
        <w:spacing w:line="276" w:lineRule="auto"/>
        <w:ind w:left="-284"/>
        <w:rPr>
          <w:rFonts w:asciiTheme="minorHAnsi" w:hAnsiTheme="minorHAnsi" w:cstheme="minorHAnsi"/>
          <w:b/>
          <w:bCs/>
          <w:sz w:val="22"/>
          <w:szCs w:val="22"/>
        </w:rPr>
      </w:pPr>
      <w:r w:rsidRPr="00752E97">
        <w:rPr>
          <w:rFonts w:asciiTheme="minorHAnsi" w:hAnsiTheme="minorHAnsi" w:cstheme="minorHAnsi"/>
          <w:b/>
          <w:bCs/>
          <w:sz w:val="22"/>
          <w:szCs w:val="22"/>
        </w:rPr>
        <w:t xml:space="preserve">3. </w:t>
      </w:r>
      <w:r w:rsidR="009411C1" w:rsidRPr="00752E97">
        <w:rPr>
          <w:rFonts w:asciiTheme="minorHAnsi" w:hAnsiTheme="minorHAnsi" w:cstheme="minorHAnsi"/>
          <w:b/>
          <w:bCs/>
          <w:caps/>
          <w:sz w:val="22"/>
          <w:szCs w:val="22"/>
        </w:rPr>
        <w:t>Matters Arising</w:t>
      </w:r>
    </w:p>
    <w:p w14:paraId="273A1F9F" w14:textId="77777777" w:rsidR="008E52F6" w:rsidRPr="00752E97" w:rsidRDefault="002F6C57" w:rsidP="00CC319B">
      <w:pPr>
        <w:spacing w:line="276" w:lineRule="auto"/>
        <w:ind w:left="-284"/>
        <w:rPr>
          <w:rFonts w:asciiTheme="minorHAnsi" w:hAnsiTheme="minorHAnsi" w:cstheme="minorHAnsi"/>
          <w:sz w:val="22"/>
          <w:szCs w:val="22"/>
        </w:rPr>
      </w:pPr>
      <w:r w:rsidRPr="00752E97">
        <w:rPr>
          <w:rFonts w:asciiTheme="minorHAnsi" w:hAnsiTheme="minorHAnsi" w:cstheme="minorHAnsi"/>
          <w:sz w:val="22"/>
          <w:szCs w:val="22"/>
        </w:rPr>
        <w:t xml:space="preserve">There were no matters arising. </w:t>
      </w:r>
    </w:p>
    <w:p w14:paraId="6030D385" w14:textId="5C48FFAA" w:rsidR="00CC319B" w:rsidRDefault="00CC319B" w:rsidP="008031C1">
      <w:pPr>
        <w:spacing w:line="276" w:lineRule="auto"/>
        <w:ind w:left="-284"/>
        <w:rPr>
          <w:rFonts w:asciiTheme="minorHAnsi" w:hAnsiTheme="minorHAnsi" w:cstheme="minorHAnsi"/>
          <w:sz w:val="22"/>
          <w:szCs w:val="22"/>
        </w:rPr>
      </w:pPr>
    </w:p>
    <w:p w14:paraId="778504E8" w14:textId="77777777" w:rsidR="00CC319B" w:rsidRPr="00752E97" w:rsidRDefault="00CC319B" w:rsidP="008031C1">
      <w:pPr>
        <w:spacing w:line="276" w:lineRule="auto"/>
        <w:ind w:left="-284"/>
        <w:rPr>
          <w:rFonts w:asciiTheme="minorHAnsi" w:hAnsiTheme="minorHAnsi" w:cstheme="minorHAnsi"/>
          <w:sz w:val="22"/>
          <w:szCs w:val="22"/>
        </w:rPr>
      </w:pPr>
    </w:p>
    <w:p w14:paraId="60E63C87" w14:textId="70549E74" w:rsidR="00E227A8" w:rsidRDefault="00792AC9" w:rsidP="008031C1">
      <w:pPr>
        <w:spacing w:line="276" w:lineRule="auto"/>
        <w:ind w:left="-284"/>
        <w:rPr>
          <w:rFonts w:asciiTheme="minorHAnsi" w:hAnsiTheme="minorHAnsi" w:cstheme="minorHAnsi"/>
          <w:sz w:val="22"/>
          <w:szCs w:val="22"/>
        </w:rPr>
      </w:pPr>
      <w:r w:rsidRPr="00752E97">
        <w:rPr>
          <w:rFonts w:asciiTheme="minorHAnsi" w:hAnsiTheme="minorHAnsi" w:cstheme="minorHAnsi"/>
          <w:b/>
          <w:bCs/>
          <w:sz w:val="22"/>
          <w:szCs w:val="22"/>
        </w:rPr>
        <w:t>4.</w:t>
      </w:r>
      <w:r w:rsidRPr="00752E97">
        <w:rPr>
          <w:rFonts w:asciiTheme="minorHAnsi" w:hAnsiTheme="minorHAnsi" w:cstheme="minorHAnsi"/>
          <w:sz w:val="22"/>
          <w:szCs w:val="22"/>
        </w:rPr>
        <w:t xml:space="preserve"> </w:t>
      </w:r>
      <w:r w:rsidRPr="00752E97">
        <w:rPr>
          <w:rFonts w:asciiTheme="minorHAnsi" w:hAnsiTheme="minorHAnsi" w:cstheme="minorHAnsi"/>
          <w:b/>
          <w:bCs/>
          <w:caps/>
          <w:sz w:val="22"/>
          <w:szCs w:val="22"/>
        </w:rPr>
        <w:t xml:space="preserve">Transition Plan – presentation by hugh </w:t>
      </w:r>
      <w:r w:rsidR="00752E97" w:rsidRPr="00752E97">
        <w:rPr>
          <w:rFonts w:asciiTheme="minorHAnsi" w:hAnsiTheme="minorHAnsi" w:cstheme="minorHAnsi"/>
          <w:b/>
          <w:bCs/>
          <w:caps/>
          <w:sz w:val="22"/>
          <w:szCs w:val="22"/>
        </w:rPr>
        <w:t>O’SULLIVAN,</w:t>
      </w:r>
      <w:r w:rsidRPr="00752E97">
        <w:rPr>
          <w:rFonts w:asciiTheme="minorHAnsi" w:hAnsiTheme="minorHAnsi" w:cstheme="minorHAnsi"/>
          <w:b/>
          <w:bCs/>
          <w:caps/>
          <w:sz w:val="22"/>
          <w:szCs w:val="22"/>
        </w:rPr>
        <w:t xml:space="preserve"> crowe consulting</w:t>
      </w:r>
      <w:r w:rsidRPr="00752E97">
        <w:rPr>
          <w:rFonts w:asciiTheme="minorHAnsi" w:hAnsiTheme="minorHAnsi" w:cstheme="minorHAnsi"/>
          <w:b/>
          <w:bCs/>
          <w:caps/>
          <w:sz w:val="22"/>
          <w:szCs w:val="22"/>
        </w:rPr>
        <w:br/>
      </w:r>
      <w:r w:rsidR="00463649" w:rsidRPr="00752E97">
        <w:rPr>
          <w:rFonts w:asciiTheme="minorHAnsi" w:hAnsiTheme="minorHAnsi" w:cstheme="minorHAnsi"/>
          <w:b/>
          <w:bCs/>
          <w:sz w:val="22"/>
          <w:szCs w:val="22"/>
        </w:rPr>
        <w:t>Noted</w:t>
      </w:r>
      <w:r w:rsidR="00463649" w:rsidRPr="00752E97">
        <w:rPr>
          <w:rFonts w:asciiTheme="minorHAnsi" w:hAnsiTheme="minorHAnsi" w:cstheme="minorHAnsi"/>
          <w:sz w:val="22"/>
          <w:szCs w:val="22"/>
        </w:rPr>
        <w:t>:  That prior to Hugh Sullivan</w:t>
      </w:r>
      <w:r w:rsidR="00E227A8" w:rsidRPr="00752E97">
        <w:rPr>
          <w:rFonts w:asciiTheme="minorHAnsi" w:hAnsiTheme="minorHAnsi" w:cstheme="minorHAnsi"/>
          <w:sz w:val="22"/>
          <w:szCs w:val="22"/>
        </w:rPr>
        <w:t xml:space="preserve"> from Crow</w:t>
      </w:r>
      <w:r w:rsidR="00CA38B9">
        <w:rPr>
          <w:rFonts w:asciiTheme="minorHAnsi" w:hAnsiTheme="minorHAnsi" w:cstheme="minorHAnsi"/>
          <w:sz w:val="22"/>
          <w:szCs w:val="22"/>
        </w:rPr>
        <w:t>e</w:t>
      </w:r>
      <w:r w:rsidR="00E227A8" w:rsidRPr="00752E97">
        <w:rPr>
          <w:rFonts w:asciiTheme="minorHAnsi" w:hAnsiTheme="minorHAnsi" w:cstheme="minorHAnsi"/>
          <w:sz w:val="22"/>
          <w:szCs w:val="22"/>
        </w:rPr>
        <w:t xml:space="preserve"> </w:t>
      </w:r>
      <w:r w:rsidR="00463649" w:rsidRPr="00752E97">
        <w:rPr>
          <w:rFonts w:asciiTheme="minorHAnsi" w:hAnsiTheme="minorHAnsi" w:cstheme="minorHAnsi"/>
          <w:sz w:val="22"/>
          <w:szCs w:val="22"/>
        </w:rPr>
        <w:t xml:space="preserve">joining the </w:t>
      </w:r>
      <w:r w:rsidR="00C30742" w:rsidRPr="00752E97">
        <w:rPr>
          <w:rFonts w:asciiTheme="minorHAnsi" w:hAnsiTheme="minorHAnsi" w:cstheme="minorHAnsi"/>
          <w:sz w:val="22"/>
          <w:szCs w:val="22"/>
        </w:rPr>
        <w:t>meeting the</w:t>
      </w:r>
      <w:r w:rsidR="00463649" w:rsidRPr="00752E97">
        <w:rPr>
          <w:rFonts w:asciiTheme="minorHAnsi" w:hAnsiTheme="minorHAnsi" w:cstheme="minorHAnsi"/>
          <w:sz w:val="22"/>
          <w:szCs w:val="22"/>
        </w:rPr>
        <w:t xml:space="preserve"> committee discussed </w:t>
      </w:r>
      <w:r w:rsidR="00C30742" w:rsidRPr="00752E97">
        <w:rPr>
          <w:rFonts w:asciiTheme="minorHAnsi" w:hAnsiTheme="minorHAnsi" w:cstheme="minorHAnsi"/>
          <w:sz w:val="22"/>
          <w:szCs w:val="22"/>
        </w:rPr>
        <w:t>some</w:t>
      </w:r>
      <w:r w:rsidR="00463649" w:rsidRPr="00752E97">
        <w:rPr>
          <w:rFonts w:asciiTheme="minorHAnsi" w:hAnsiTheme="minorHAnsi" w:cstheme="minorHAnsi"/>
          <w:sz w:val="22"/>
          <w:szCs w:val="22"/>
        </w:rPr>
        <w:t xml:space="preserve"> relevant points of the transition plan that will need to be addressed</w:t>
      </w:r>
      <w:r w:rsidR="00C30742" w:rsidRPr="00752E97">
        <w:rPr>
          <w:rFonts w:asciiTheme="minorHAnsi" w:hAnsiTheme="minorHAnsi" w:cstheme="minorHAnsi"/>
          <w:sz w:val="22"/>
          <w:szCs w:val="22"/>
        </w:rPr>
        <w:t xml:space="preserve"> quickly </w:t>
      </w:r>
      <w:r w:rsidR="00E227A8" w:rsidRPr="00752E97">
        <w:rPr>
          <w:rFonts w:asciiTheme="minorHAnsi" w:hAnsiTheme="minorHAnsi" w:cstheme="minorHAnsi"/>
          <w:sz w:val="22"/>
          <w:szCs w:val="22"/>
        </w:rPr>
        <w:t>in relation to the continuity of services.  The most concern lay in the IT area where specific expertise in relation to the systems</w:t>
      </w:r>
      <w:r w:rsidR="00CA0729" w:rsidRPr="00752E97">
        <w:rPr>
          <w:rFonts w:asciiTheme="minorHAnsi" w:hAnsiTheme="minorHAnsi" w:cstheme="minorHAnsi"/>
          <w:sz w:val="22"/>
          <w:szCs w:val="22"/>
        </w:rPr>
        <w:t xml:space="preserve"> some of which has been developed in house is</w:t>
      </w:r>
      <w:r w:rsidR="00E227A8" w:rsidRPr="00752E97">
        <w:rPr>
          <w:rFonts w:asciiTheme="minorHAnsi" w:hAnsiTheme="minorHAnsi" w:cstheme="minorHAnsi"/>
          <w:sz w:val="22"/>
          <w:szCs w:val="22"/>
        </w:rPr>
        <w:t xml:space="preserve"> required. The committee discussed whether </w:t>
      </w:r>
      <w:r w:rsidR="00CA0729" w:rsidRPr="00752E97">
        <w:rPr>
          <w:rFonts w:asciiTheme="minorHAnsi" w:hAnsiTheme="minorHAnsi" w:cstheme="minorHAnsi"/>
          <w:sz w:val="22"/>
          <w:szCs w:val="22"/>
        </w:rPr>
        <w:t xml:space="preserve">a transfer of service for these staff or a service contract would be most suitable. </w:t>
      </w:r>
      <w:r w:rsidR="007C5A0A" w:rsidRPr="00752E97">
        <w:rPr>
          <w:rFonts w:asciiTheme="minorHAnsi" w:hAnsiTheme="minorHAnsi" w:cstheme="minorHAnsi"/>
          <w:sz w:val="22"/>
          <w:szCs w:val="22"/>
        </w:rPr>
        <w:t xml:space="preserve"> It would be necessary for Crowe to identify how much of the IT work is bespoke to this company. </w:t>
      </w:r>
      <w:r w:rsidR="00CA0729" w:rsidRPr="00752E97">
        <w:rPr>
          <w:rFonts w:asciiTheme="minorHAnsi" w:hAnsiTheme="minorHAnsi" w:cstheme="minorHAnsi"/>
          <w:sz w:val="22"/>
          <w:szCs w:val="22"/>
        </w:rPr>
        <w:t xml:space="preserve">  </w:t>
      </w:r>
    </w:p>
    <w:p w14:paraId="68D3F5C6" w14:textId="77777777" w:rsidR="00CC319B" w:rsidRPr="00752E97" w:rsidRDefault="00CC319B" w:rsidP="008031C1">
      <w:pPr>
        <w:spacing w:line="276" w:lineRule="auto"/>
        <w:ind w:left="-284"/>
        <w:rPr>
          <w:rFonts w:asciiTheme="minorHAnsi" w:hAnsiTheme="minorHAnsi" w:cstheme="minorHAnsi"/>
          <w:sz w:val="22"/>
          <w:szCs w:val="22"/>
        </w:rPr>
      </w:pPr>
    </w:p>
    <w:p w14:paraId="6780F1D5" w14:textId="000000C2" w:rsidR="00F446CC" w:rsidRPr="004F26F9" w:rsidRDefault="00F446CC" w:rsidP="007C6F67">
      <w:pPr>
        <w:spacing w:line="276" w:lineRule="auto"/>
        <w:ind w:left="-284"/>
        <w:jc w:val="both"/>
        <w:rPr>
          <w:rFonts w:asciiTheme="minorHAnsi" w:hAnsiTheme="minorHAnsi" w:cstheme="minorHAnsi"/>
          <w:sz w:val="22"/>
          <w:szCs w:val="22"/>
        </w:rPr>
      </w:pPr>
      <w:r w:rsidRPr="004F26F9">
        <w:rPr>
          <w:rFonts w:asciiTheme="minorHAnsi" w:hAnsiTheme="minorHAnsi" w:cstheme="minorHAnsi"/>
          <w:b/>
          <w:bCs/>
          <w:sz w:val="22"/>
          <w:szCs w:val="22"/>
        </w:rPr>
        <w:lastRenderedPageBreak/>
        <w:t xml:space="preserve">Noted:  </w:t>
      </w:r>
      <w:r w:rsidRPr="004F26F9">
        <w:rPr>
          <w:rFonts w:asciiTheme="minorHAnsi" w:hAnsiTheme="minorHAnsi" w:cstheme="minorHAnsi"/>
          <w:sz w:val="22"/>
          <w:szCs w:val="22"/>
        </w:rPr>
        <w:t xml:space="preserve">That Hugh Sullivan presented the draft transition interim plan under the following headings </w:t>
      </w:r>
    </w:p>
    <w:p w14:paraId="1646AB4D" w14:textId="7ACC9400" w:rsidR="00F446CC" w:rsidRPr="004774F7" w:rsidRDefault="00F446CC" w:rsidP="004774F7">
      <w:pPr>
        <w:pStyle w:val="ListParagraph"/>
        <w:numPr>
          <w:ilvl w:val="0"/>
          <w:numId w:val="2"/>
        </w:numPr>
        <w:spacing w:line="276" w:lineRule="auto"/>
        <w:ind w:left="426"/>
        <w:jc w:val="both"/>
        <w:rPr>
          <w:rFonts w:asciiTheme="minorHAnsi" w:hAnsiTheme="minorHAnsi" w:cstheme="minorHAnsi"/>
          <w:sz w:val="22"/>
        </w:rPr>
      </w:pPr>
      <w:r w:rsidRPr="004774F7">
        <w:rPr>
          <w:rFonts w:asciiTheme="minorHAnsi" w:hAnsiTheme="minorHAnsi" w:cstheme="minorHAnsi"/>
          <w:sz w:val="22"/>
        </w:rPr>
        <w:t xml:space="preserve">Introduction </w:t>
      </w:r>
    </w:p>
    <w:p w14:paraId="1CEE5E75" w14:textId="15A41B2C" w:rsidR="00F446CC" w:rsidRPr="004774F7" w:rsidRDefault="00F446CC" w:rsidP="004774F7">
      <w:pPr>
        <w:pStyle w:val="ListParagraph"/>
        <w:numPr>
          <w:ilvl w:val="0"/>
          <w:numId w:val="2"/>
        </w:numPr>
        <w:spacing w:line="276" w:lineRule="auto"/>
        <w:ind w:left="426"/>
        <w:jc w:val="both"/>
        <w:rPr>
          <w:rFonts w:asciiTheme="minorHAnsi" w:hAnsiTheme="minorHAnsi" w:cstheme="minorHAnsi"/>
          <w:sz w:val="22"/>
        </w:rPr>
      </w:pPr>
      <w:r w:rsidRPr="004774F7">
        <w:rPr>
          <w:rFonts w:asciiTheme="minorHAnsi" w:hAnsiTheme="minorHAnsi" w:cstheme="minorHAnsi"/>
          <w:sz w:val="22"/>
        </w:rPr>
        <w:t>Due Diligence</w:t>
      </w:r>
    </w:p>
    <w:p w14:paraId="5EE85382" w14:textId="52A0F958" w:rsidR="006406B2" w:rsidRPr="004774F7" w:rsidRDefault="00F446CC" w:rsidP="004774F7">
      <w:pPr>
        <w:pStyle w:val="ListParagraph"/>
        <w:numPr>
          <w:ilvl w:val="0"/>
          <w:numId w:val="2"/>
        </w:numPr>
        <w:spacing w:line="276" w:lineRule="auto"/>
        <w:ind w:left="426"/>
        <w:jc w:val="both"/>
        <w:rPr>
          <w:rFonts w:asciiTheme="minorHAnsi" w:hAnsiTheme="minorHAnsi" w:cstheme="minorHAnsi"/>
          <w:sz w:val="22"/>
        </w:rPr>
      </w:pPr>
      <w:r w:rsidRPr="004774F7">
        <w:rPr>
          <w:rFonts w:asciiTheme="minorHAnsi" w:hAnsiTheme="minorHAnsi" w:cstheme="minorHAnsi"/>
          <w:sz w:val="22"/>
        </w:rPr>
        <w:t>Co</w:t>
      </w:r>
      <w:r w:rsidR="006406B2" w:rsidRPr="004774F7">
        <w:rPr>
          <w:rFonts w:asciiTheme="minorHAnsi" w:hAnsiTheme="minorHAnsi" w:cstheme="minorHAnsi"/>
          <w:sz w:val="22"/>
        </w:rPr>
        <w:t>mpass Informatics Exit Strategy</w:t>
      </w:r>
    </w:p>
    <w:p w14:paraId="43A3B377" w14:textId="77777777" w:rsidR="006406B2" w:rsidRPr="004774F7" w:rsidRDefault="006406B2" w:rsidP="004774F7">
      <w:pPr>
        <w:pStyle w:val="ListParagraph"/>
        <w:numPr>
          <w:ilvl w:val="0"/>
          <w:numId w:val="2"/>
        </w:numPr>
        <w:spacing w:line="276" w:lineRule="auto"/>
        <w:ind w:left="426"/>
        <w:jc w:val="both"/>
        <w:rPr>
          <w:rFonts w:asciiTheme="minorHAnsi" w:hAnsiTheme="minorHAnsi" w:cstheme="minorHAnsi"/>
          <w:sz w:val="22"/>
        </w:rPr>
      </w:pPr>
      <w:r w:rsidRPr="004774F7">
        <w:rPr>
          <w:rFonts w:asciiTheme="minorHAnsi" w:hAnsiTheme="minorHAnsi" w:cstheme="minorHAnsi"/>
          <w:sz w:val="22"/>
        </w:rPr>
        <w:t>Business Continuity Planning</w:t>
      </w:r>
    </w:p>
    <w:p w14:paraId="318A281F" w14:textId="7C764690" w:rsidR="00EC2D89" w:rsidRPr="004774F7" w:rsidRDefault="006406B2" w:rsidP="004774F7">
      <w:pPr>
        <w:pStyle w:val="ListParagraph"/>
        <w:numPr>
          <w:ilvl w:val="0"/>
          <w:numId w:val="2"/>
        </w:numPr>
        <w:spacing w:line="276" w:lineRule="auto"/>
        <w:ind w:left="426"/>
        <w:jc w:val="both"/>
        <w:rPr>
          <w:rFonts w:asciiTheme="minorHAnsi" w:hAnsiTheme="minorHAnsi" w:cstheme="minorHAnsi"/>
          <w:sz w:val="22"/>
        </w:rPr>
      </w:pPr>
      <w:r w:rsidRPr="004774F7">
        <w:rPr>
          <w:rFonts w:asciiTheme="minorHAnsi" w:hAnsiTheme="minorHAnsi" w:cstheme="minorHAnsi"/>
          <w:sz w:val="22"/>
        </w:rPr>
        <w:t xml:space="preserve">Next Steps </w:t>
      </w:r>
      <w:r w:rsidR="00F446CC" w:rsidRPr="004774F7">
        <w:rPr>
          <w:rFonts w:asciiTheme="minorHAnsi" w:hAnsiTheme="minorHAnsi" w:cstheme="minorHAnsi"/>
          <w:sz w:val="22"/>
        </w:rPr>
        <w:t xml:space="preserve"> </w:t>
      </w:r>
    </w:p>
    <w:p w14:paraId="4458D85C" w14:textId="672943B1" w:rsidR="00EC2D89" w:rsidRPr="004F26F9" w:rsidRDefault="00EC2D89" w:rsidP="007C6F67">
      <w:pPr>
        <w:spacing w:line="276" w:lineRule="auto"/>
        <w:ind w:left="-284"/>
        <w:jc w:val="both"/>
        <w:rPr>
          <w:rFonts w:asciiTheme="minorHAnsi" w:hAnsiTheme="minorHAnsi" w:cstheme="minorHAnsi"/>
          <w:b/>
          <w:bCs/>
          <w:sz w:val="22"/>
          <w:szCs w:val="22"/>
        </w:rPr>
      </w:pPr>
    </w:p>
    <w:p w14:paraId="74C28ACF" w14:textId="4E19949F" w:rsidR="00DF42EA" w:rsidRDefault="006406B2" w:rsidP="000C4274">
      <w:pPr>
        <w:ind w:left="-284"/>
        <w:rPr>
          <w:rFonts w:asciiTheme="minorHAnsi" w:hAnsiTheme="minorHAnsi" w:cstheme="minorHAnsi"/>
          <w:color w:val="000000" w:themeColor="text1"/>
          <w:sz w:val="22"/>
          <w:szCs w:val="22"/>
        </w:rPr>
      </w:pPr>
      <w:r w:rsidRPr="004F26F9">
        <w:rPr>
          <w:rFonts w:asciiTheme="minorHAnsi" w:hAnsiTheme="minorHAnsi" w:cstheme="minorHAnsi"/>
          <w:b/>
          <w:bCs/>
          <w:sz w:val="22"/>
          <w:szCs w:val="22"/>
        </w:rPr>
        <w:t xml:space="preserve">Noted:  </w:t>
      </w:r>
      <w:r w:rsidRPr="004F26F9">
        <w:rPr>
          <w:rFonts w:asciiTheme="minorHAnsi" w:hAnsiTheme="minorHAnsi" w:cstheme="minorHAnsi"/>
          <w:color w:val="000000" w:themeColor="text1"/>
          <w:sz w:val="22"/>
          <w:szCs w:val="22"/>
        </w:rPr>
        <w:t xml:space="preserve">That </w:t>
      </w:r>
      <w:r w:rsidR="00DF42EA">
        <w:rPr>
          <w:rFonts w:asciiTheme="minorHAnsi" w:hAnsiTheme="minorHAnsi" w:cstheme="minorHAnsi"/>
          <w:color w:val="000000" w:themeColor="text1"/>
          <w:sz w:val="22"/>
          <w:szCs w:val="22"/>
        </w:rPr>
        <w:t xml:space="preserve">the following </w:t>
      </w:r>
      <w:r w:rsidRPr="004F26F9">
        <w:rPr>
          <w:rFonts w:asciiTheme="minorHAnsi" w:hAnsiTheme="minorHAnsi" w:cstheme="minorHAnsi"/>
          <w:color w:val="000000" w:themeColor="text1"/>
          <w:sz w:val="22"/>
          <w:szCs w:val="22"/>
        </w:rPr>
        <w:t xml:space="preserve">queries on the employment </w:t>
      </w:r>
      <w:r w:rsidR="004F26F9" w:rsidRPr="004F26F9">
        <w:rPr>
          <w:rFonts w:asciiTheme="minorHAnsi" w:hAnsiTheme="minorHAnsi" w:cstheme="minorHAnsi"/>
          <w:color w:val="000000" w:themeColor="text1"/>
          <w:sz w:val="22"/>
          <w:szCs w:val="22"/>
        </w:rPr>
        <w:t xml:space="preserve">matters were </w:t>
      </w:r>
      <w:r w:rsidR="00DF42EA" w:rsidRPr="004F26F9">
        <w:rPr>
          <w:rFonts w:asciiTheme="minorHAnsi" w:hAnsiTheme="minorHAnsi" w:cstheme="minorHAnsi"/>
          <w:color w:val="000000" w:themeColor="text1"/>
          <w:sz w:val="22"/>
          <w:szCs w:val="22"/>
        </w:rPr>
        <w:t>discussed:</w:t>
      </w:r>
    </w:p>
    <w:p w14:paraId="1271E724" w14:textId="77777777" w:rsidR="006406B2" w:rsidRPr="004774F7" w:rsidRDefault="006406B2" w:rsidP="004774F7">
      <w:pPr>
        <w:pStyle w:val="ListParagraph"/>
        <w:numPr>
          <w:ilvl w:val="0"/>
          <w:numId w:val="3"/>
        </w:numPr>
        <w:suppressAutoHyphens w:val="0"/>
        <w:autoSpaceDN/>
        <w:ind w:left="426"/>
        <w:rPr>
          <w:rFonts w:asciiTheme="minorHAnsi" w:hAnsiTheme="minorHAnsi" w:cstheme="minorHAnsi"/>
          <w:sz w:val="22"/>
        </w:rPr>
      </w:pPr>
      <w:r w:rsidRPr="004774F7">
        <w:rPr>
          <w:rFonts w:asciiTheme="minorHAnsi" w:hAnsiTheme="minorHAnsi" w:cstheme="minorHAnsi"/>
          <w:sz w:val="22"/>
        </w:rPr>
        <w:t>What is the process for the transfer of permanent core employees to the new entity upon its establishment and what steps must the Heritage Council take now to ensure that this can be completed before the end of 2022?</w:t>
      </w:r>
    </w:p>
    <w:p w14:paraId="36BD013B" w14:textId="77777777" w:rsidR="006406B2" w:rsidRPr="004774F7" w:rsidRDefault="006406B2" w:rsidP="004774F7">
      <w:pPr>
        <w:pStyle w:val="ListParagraph"/>
        <w:numPr>
          <w:ilvl w:val="0"/>
          <w:numId w:val="3"/>
        </w:numPr>
        <w:suppressAutoHyphens w:val="0"/>
        <w:autoSpaceDN/>
        <w:ind w:left="426"/>
        <w:rPr>
          <w:rFonts w:asciiTheme="minorHAnsi" w:hAnsiTheme="minorHAnsi" w:cstheme="minorHAnsi"/>
          <w:sz w:val="22"/>
        </w:rPr>
      </w:pPr>
      <w:r w:rsidRPr="004774F7">
        <w:rPr>
          <w:rFonts w:asciiTheme="minorHAnsi" w:hAnsiTheme="minorHAnsi" w:cstheme="minorHAnsi"/>
          <w:sz w:val="22"/>
        </w:rPr>
        <w:t>Our assumption is that for employees with fixed-term contracts expiring at end 2022 who will be ‘moving’ to the new entity, the only requirement is to offer them employment under the terms of a new contract (presumably matching the terms and conditions of the current contracts)?</w:t>
      </w:r>
    </w:p>
    <w:p w14:paraId="0BE51445" w14:textId="77777777" w:rsidR="006406B2" w:rsidRPr="004774F7" w:rsidRDefault="006406B2" w:rsidP="004774F7">
      <w:pPr>
        <w:pStyle w:val="ListParagraph"/>
        <w:numPr>
          <w:ilvl w:val="0"/>
          <w:numId w:val="3"/>
        </w:numPr>
        <w:suppressAutoHyphens w:val="0"/>
        <w:autoSpaceDN/>
        <w:ind w:left="426"/>
        <w:rPr>
          <w:rFonts w:asciiTheme="minorHAnsi" w:hAnsiTheme="minorHAnsi" w:cstheme="minorHAnsi"/>
          <w:sz w:val="22"/>
        </w:rPr>
      </w:pPr>
      <w:r w:rsidRPr="004774F7">
        <w:rPr>
          <w:rFonts w:asciiTheme="minorHAnsi" w:hAnsiTheme="minorHAnsi" w:cstheme="minorHAnsi"/>
          <w:sz w:val="22"/>
        </w:rPr>
        <w:t>What is the process for transferring of pensions of these employees to the new entity, where applicable?</w:t>
      </w:r>
    </w:p>
    <w:p w14:paraId="6E475AC1" w14:textId="77777777" w:rsidR="006406B2" w:rsidRPr="004774F7" w:rsidRDefault="006406B2" w:rsidP="004774F7">
      <w:pPr>
        <w:pStyle w:val="ListParagraph"/>
        <w:numPr>
          <w:ilvl w:val="0"/>
          <w:numId w:val="3"/>
        </w:numPr>
        <w:suppressAutoHyphens w:val="0"/>
        <w:autoSpaceDN/>
        <w:ind w:left="426"/>
        <w:rPr>
          <w:rFonts w:asciiTheme="minorHAnsi" w:hAnsiTheme="minorHAnsi" w:cstheme="minorHAnsi"/>
          <w:sz w:val="22"/>
        </w:rPr>
      </w:pPr>
      <w:r w:rsidRPr="004774F7">
        <w:rPr>
          <w:rFonts w:asciiTheme="minorHAnsi" w:hAnsiTheme="minorHAnsi" w:cstheme="minorHAnsi"/>
          <w:sz w:val="22"/>
        </w:rPr>
        <w:t>What communications with the current employer in respect of the transfer process is advised?</w:t>
      </w:r>
    </w:p>
    <w:p w14:paraId="42718717" w14:textId="466787EE" w:rsidR="006406B2" w:rsidRPr="004774F7" w:rsidRDefault="006406B2" w:rsidP="004774F7">
      <w:pPr>
        <w:pStyle w:val="ListParagraph"/>
        <w:numPr>
          <w:ilvl w:val="0"/>
          <w:numId w:val="3"/>
        </w:numPr>
        <w:suppressAutoHyphens w:val="0"/>
        <w:autoSpaceDN/>
        <w:ind w:left="426"/>
        <w:rPr>
          <w:rFonts w:asciiTheme="minorHAnsi" w:hAnsiTheme="minorHAnsi" w:cstheme="minorHAnsi"/>
          <w:sz w:val="22"/>
        </w:rPr>
      </w:pPr>
      <w:r w:rsidRPr="004774F7">
        <w:rPr>
          <w:rFonts w:asciiTheme="minorHAnsi" w:hAnsiTheme="minorHAnsi" w:cstheme="minorHAnsi"/>
          <w:sz w:val="22"/>
        </w:rPr>
        <w:t>What communications with the employees is advised?</w:t>
      </w:r>
    </w:p>
    <w:p w14:paraId="6B3CDD4E" w14:textId="77777777" w:rsidR="00DF42EA" w:rsidRDefault="00DF42EA" w:rsidP="00DF42EA">
      <w:pPr>
        <w:ind w:left="-142"/>
        <w:rPr>
          <w:rFonts w:asciiTheme="minorHAnsi" w:hAnsiTheme="minorHAnsi" w:cstheme="minorHAnsi"/>
          <w:b/>
          <w:bCs/>
          <w:color w:val="000000" w:themeColor="text1"/>
          <w:sz w:val="22"/>
        </w:rPr>
      </w:pPr>
    </w:p>
    <w:p w14:paraId="0CD68C15" w14:textId="77777777" w:rsidR="00DF42EA" w:rsidRPr="00DF42EA" w:rsidRDefault="00DF42EA" w:rsidP="00DF42EA">
      <w:pPr>
        <w:suppressAutoHyphens w:val="0"/>
        <w:autoSpaceDN/>
        <w:ind w:left="-142" w:firstLine="502"/>
        <w:rPr>
          <w:rFonts w:asciiTheme="minorHAnsi" w:hAnsiTheme="minorHAnsi" w:cstheme="minorHAnsi"/>
          <w:sz w:val="22"/>
        </w:rPr>
      </w:pPr>
    </w:p>
    <w:p w14:paraId="47D964A0" w14:textId="14D9D1EE" w:rsidR="00EC2D89" w:rsidRDefault="000C4274" w:rsidP="007C6F67">
      <w:pPr>
        <w:spacing w:line="276" w:lineRule="auto"/>
        <w:ind w:left="-284"/>
        <w:jc w:val="both"/>
        <w:rPr>
          <w:rFonts w:asciiTheme="minorHAnsi" w:hAnsiTheme="minorHAnsi" w:cstheme="minorHAnsi"/>
          <w:sz w:val="22"/>
          <w:szCs w:val="22"/>
        </w:rPr>
      </w:pPr>
      <w:r w:rsidRPr="000C4274">
        <w:rPr>
          <w:rFonts w:asciiTheme="minorHAnsi" w:hAnsiTheme="minorHAnsi" w:cstheme="minorHAnsi"/>
          <w:b/>
          <w:bCs/>
          <w:sz w:val="22"/>
          <w:szCs w:val="22"/>
        </w:rPr>
        <w:t>Noted</w:t>
      </w:r>
      <w:r>
        <w:rPr>
          <w:rFonts w:asciiTheme="minorHAnsi" w:hAnsiTheme="minorHAnsi" w:cstheme="minorHAnsi"/>
          <w:sz w:val="22"/>
          <w:szCs w:val="22"/>
        </w:rPr>
        <w:t xml:space="preserve">:  That H. Sullivan briefed the committee </w:t>
      </w:r>
      <w:r w:rsidR="00A76546">
        <w:rPr>
          <w:rFonts w:asciiTheme="minorHAnsi" w:hAnsiTheme="minorHAnsi" w:cstheme="minorHAnsi"/>
          <w:sz w:val="22"/>
          <w:szCs w:val="22"/>
        </w:rPr>
        <w:t>on the</w:t>
      </w:r>
      <w:r>
        <w:rPr>
          <w:rFonts w:asciiTheme="minorHAnsi" w:hAnsiTheme="minorHAnsi" w:cstheme="minorHAnsi"/>
          <w:sz w:val="22"/>
          <w:szCs w:val="22"/>
        </w:rPr>
        <w:t xml:space="preserve"> proposed transition timeline for the NBDC</w:t>
      </w:r>
      <w:r w:rsidR="00A76546">
        <w:rPr>
          <w:rFonts w:asciiTheme="minorHAnsi" w:hAnsiTheme="minorHAnsi" w:cstheme="minorHAnsi"/>
          <w:sz w:val="22"/>
          <w:szCs w:val="22"/>
        </w:rPr>
        <w:t xml:space="preserve"> </w:t>
      </w:r>
      <w:r w:rsidR="00C00BDF">
        <w:rPr>
          <w:rFonts w:asciiTheme="minorHAnsi" w:hAnsiTheme="minorHAnsi" w:cstheme="minorHAnsi"/>
          <w:sz w:val="22"/>
          <w:szCs w:val="22"/>
        </w:rPr>
        <w:t xml:space="preserve">and </w:t>
      </w:r>
      <w:proofErr w:type="gramStart"/>
      <w:r w:rsidR="00C00BDF">
        <w:rPr>
          <w:rFonts w:asciiTheme="minorHAnsi" w:hAnsiTheme="minorHAnsi" w:cstheme="minorHAnsi"/>
          <w:sz w:val="22"/>
          <w:szCs w:val="22"/>
        </w:rPr>
        <w:t>in particular focused</w:t>
      </w:r>
      <w:proofErr w:type="gramEnd"/>
      <w:r w:rsidR="00C00BDF">
        <w:rPr>
          <w:rFonts w:asciiTheme="minorHAnsi" w:hAnsiTheme="minorHAnsi" w:cstheme="minorHAnsi"/>
          <w:sz w:val="22"/>
          <w:szCs w:val="22"/>
        </w:rPr>
        <w:t xml:space="preserve"> on the immediate </w:t>
      </w:r>
      <w:r w:rsidR="00DA6847">
        <w:rPr>
          <w:rFonts w:asciiTheme="minorHAnsi" w:hAnsiTheme="minorHAnsi" w:cstheme="minorHAnsi"/>
          <w:sz w:val="22"/>
          <w:szCs w:val="22"/>
        </w:rPr>
        <w:t>actions</w:t>
      </w:r>
      <w:r w:rsidR="00C00BDF">
        <w:rPr>
          <w:rFonts w:asciiTheme="minorHAnsi" w:hAnsiTheme="minorHAnsi" w:cstheme="minorHAnsi"/>
          <w:sz w:val="22"/>
          <w:szCs w:val="22"/>
        </w:rPr>
        <w:t xml:space="preserve"> from now until end of 2022</w:t>
      </w:r>
      <w:r w:rsidR="00DA6847">
        <w:rPr>
          <w:rFonts w:asciiTheme="minorHAnsi" w:hAnsiTheme="minorHAnsi" w:cstheme="minorHAnsi"/>
          <w:sz w:val="22"/>
          <w:szCs w:val="22"/>
        </w:rPr>
        <w:t xml:space="preserve"> as follows:</w:t>
      </w:r>
      <w:r w:rsidR="00C00BDF">
        <w:rPr>
          <w:rFonts w:asciiTheme="minorHAnsi" w:hAnsiTheme="minorHAnsi" w:cstheme="minorHAnsi"/>
          <w:sz w:val="22"/>
          <w:szCs w:val="22"/>
        </w:rPr>
        <w:t xml:space="preserve"> </w:t>
      </w:r>
      <w:r w:rsidR="00A76546">
        <w:rPr>
          <w:rFonts w:asciiTheme="minorHAnsi" w:hAnsiTheme="minorHAnsi" w:cstheme="minorHAnsi"/>
          <w:sz w:val="22"/>
          <w:szCs w:val="22"/>
        </w:rPr>
        <w:t xml:space="preserve"> </w:t>
      </w:r>
    </w:p>
    <w:p w14:paraId="05278A9C" w14:textId="3E38FF39" w:rsidR="00A76546" w:rsidRPr="00C00BDF" w:rsidRDefault="00C00BDF" w:rsidP="00C00BDF">
      <w:pPr>
        <w:pStyle w:val="ListParagraph"/>
        <w:numPr>
          <w:ilvl w:val="0"/>
          <w:numId w:val="4"/>
        </w:numPr>
        <w:spacing w:line="276" w:lineRule="auto"/>
        <w:jc w:val="both"/>
        <w:rPr>
          <w:rFonts w:asciiTheme="minorHAnsi" w:hAnsiTheme="minorHAnsi" w:cstheme="minorHAnsi"/>
          <w:sz w:val="22"/>
        </w:rPr>
      </w:pPr>
      <w:r w:rsidRPr="00C00BDF">
        <w:rPr>
          <w:rFonts w:asciiTheme="minorHAnsi" w:hAnsiTheme="minorHAnsi" w:cstheme="minorHAnsi"/>
          <w:sz w:val="22"/>
        </w:rPr>
        <w:t>Establishment 2022 Q2, Q3 &amp; Q4</w:t>
      </w:r>
    </w:p>
    <w:p w14:paraId="2BA40AEB" w14:textId="7BF28278" w:rsidR="00C00BDF" w:rsidRPr="00C00BDF" w:rsidRDefault="00C00BDF" w:rsidP="00C00BDF">
      <w:pPr>
        <w:pStyle w:val="ListParagraph"/>
        <w:numPr>
          <w:ilvl w:val="0"/>
          <w:numId w:val="4"/>
        </w:numPr>
        <w:spacing w:line="276" w:lineRule="auto"/>
        <w:jc w:val="both"/>
        <w:rPr>
          <w:rFonts w:asciiTheme="minorHAnsi" w:hAnsiTheme="minorHAnsi" w:cstheme="minorHAnsi"/>
          <w:sz w:val="22"/>
        </w:rPr>
      </w:pPr>
      <w:r w:rsidRPr="00C00BDF">
        <w:rPr>
          <w:rFonts w:asciiTheme="minorHAnsi" w:hAnsiTheme="minorHAnsi" w:cstheme="minorHAnsi"/>
          <w:sz w:val="22"/>
        </w:rPr>
        <w:t>Formation of CLG</w:t>
      </w:r>
    </w:p>
    <w:p w14:paraId="21843EB7" w14:textId="6C8AA424" w:rsidR="00C00BDF" w:rsidRPr="00C00BDF" w:rsidRDefault="00C00BDF" w:rsidP="00C00BDF">
      <w:pPr>
        <w:pStyle w:val="ListParagraph"/>
        <w:numPr>
          <w:ilvl w:val="0"/>
          <w:numId w:val="4"/>
        </w:numPr>
        <w:spacing w:line="276" w:lineRule="auto"/>
        <w:jc w:val="both"/>
        <w:rPr>
          <w:rFonts w:asciiTheme="minorHAnsi" w:hAnsiTheme="minorHAnsi" w:cstheme="minorHAnsi"/>
          <w:sz w:val="22"/>
        </w:rPr>
      </w:pPr>
      <w:r w:rsidRPr="00C00BDF">
        <w:rPr>
          <w:rFonts w:asciiTheme="minorHAnsi" w:hAnsiTheme="minorHAnsi" w:cstheme="minorHAnsi"/>
          <w:sz w:val="22"/>
        </w:rPr>
        <w:t>Engage with Compass/Legal advisors</w:t>
      </w:r>
    </w:p>
    <w:p w14:paraId="1DC7EC3F" w14:textId="7C941EB6" w:rsidR="00C00BDF" w:rsidRPr="00C00BDF" w:rsidRDefault="00C00BDF" w:rsidP="00C00BDF">
      <w:pPr>
        <w:pStyle w:val="ListParagraph"/>
        <w:numPr>
          <w:ilvl w:val="0"/>
          <w:numId w:val="4"/>
        </w:numPr>
        <w:spacing w:line="276" w:lineRule="auto"/>
        <w:jc w:val="both"/>
        <w:rPr>
          <w:rFonts w:asciiTheme="minorHAnsi" w:hAnsiTheme="minorHAnsi" w:cstheme="minorHAnsi"/>
          <w:sz w:val="22"/>
        </w:rPr>
      </w:pPr>
      <w:r w:rsidRPr="00C00BDF">
        <w:rPr>
          <w:rFonts w:asciiTheme="minorHAnsi" w:hAnsiTheme="minorHAnsi" w:cstheme="minorHAnsi"/>
          <w:sz w:val="22"/>
        </w:rPr>
        <w:t>Staff Transfer</w:t>
      </w:r>
    </w:p>
    <w:p w14:paraId="596B2C51" w14:textId="263A8B97" w:rsidR="00C00BDF" w:rsidRPr="00C00BDF" w:rsidRDefault="00C00BDF" w:rsidP="00C00BDF">
      <w:pPr>
        <w:pStyle w:val="ListParagraph"/>
        <w:numPr>
          <w:ilvl w:val="0"/>
          <w:numId w:val="4"/>
        </w:numPr>
        <w:spacing w:line="276" w:lineRule="auto"/>
        <w:jc w:val="both"/>
        <w:rPr>
          <w:rFonts w:asciiTheme="minorHAnsi" w:hAnsiTheme="minorHAnsi" w:cstheme="minorHAnsi"/>
          <w:sz w:val="22"/>
        </w:rPr>
      </w:pPr>
      <w:r w:rsidRPr="00C00BDF">
        <w:rPr>
          <w:rFonts w:asciiTheme="minorHAnsi" w:hAnsiTheme="minorHAnsi" w:cstheme="minorHAnsi"/>
          <w:sz w:val="22"/>
        </w:rPr>
        <w:t>SLA</w:t>
      </w:r>
    </w:p>
    <w:p w14:paraId="6ADDEFD3" w14:textId="1CE850DC" w:rsidR="00C00BDF" w:rsidRPr="00C00BDF" w:rsidRDefault="00C00BDF" w:rsidP="00C00BDF">
      <w:pPr>
        <w:pStyle w:val="ListParagraph"/>
        <w:numPr>
          <w:ilvl w:val="0"/>
          <w:numId w:val="4"/>
        </w:numPr>
        <w:spacing w:line="276" w:lineRule="auto"/>
        <w:jc w:val="both"/>
        <w:rPr>
          <w:rFonts w:asciiTheme="minorHAnsi" w:hAnsiTheme="minorHAnsi" w:cstheme="minorHAnsi"/>
          <w:sz w:val="22"/>
        </w:rPr>
      </w:pPr>
      <w:r w:rsidRPr="00C00BDF">
        <w:rPr>
          <w:rFonts w:asciiTheme="minorHAnsi" w:hAnsiTheme="minorHAnsi" w:cstheme="minorHAnsi"/>
          <w:sz w:val="22"/>
        </w:rPr>
        <w:t>CS/ICT support arrangements</w:t>
      </w:r>
    </w:p>
    <w:p w14:paraId="1772BB67" w14:textId="244B61A1" w:rsidR="00C00BDF" w:rsidRPr="00C00BDF" w:rsidRDefault="00C00BDF" w:rsidP="00C00BDF">
      <w:pPr>
        <w:pStyle w:val="ListParagraph"/>
        <w:numPr>
          <w:ilvl w:val="0"/>
          <w:numId w:val="4"/>
        </w:numPr>
        <w:spacing w:line="276" w:lineRule="auto"/>
        <w:jc w:val="both"/>
        <w:rPr>
          <w:rFonts w:asciiTheme="minorHAnsi" w:hAnsiTheme="minorHAnsi" w:cstheme="minorHAnsi"/>
          <w:sz w:val="22"/>
        </w:rPr>
      </w:pPr>
      <w:r w:rsidRPr="00C00BDF">
        <w:rPr>
          <w:rFonts w:asciiTheme="minorHAnsi" w:hAnsiTheme="minorHAnsi" w:cstheme="minorHAnsi"/>
          <w:sz w:val="22"/>
        </w:rPr>
        <w:t xml:space="preserve">Public Communications and engagement </w:t>
      </w:r>
    </w:p>
    <w:p w14:paraId="4DD6AA11" w14:textId="2E2EE76C" w:rsidR="00906D52" w:rsidRDefault="00906D52" w:rsidP="00AB32DF">
      <w:pPr>
        <w:spacing w:line="276" w:lineRule="auto"/>
        <w:ind w:left="-284"/>
        <w:jc w:val="both"/>
        <w:rPr>
          <w:rFonts w:asciiTheme="minorHAnsi" w:hAnsiTheme="minorHAnsi" w:cstheme="minorHAnsi"/>
          <w:sz w:val="22"/>
          <w:szCs w:val="22"/>
        </w:rPr>
      </w:pPr>
    </w:p>
    <w:p w14:paraId="7B999C06" w14:textId="47A34232" w:rsidR="001D7011" w:rsidRDefault="00DA6847" w:rsidP="00AB32DF">
      <w:pPr>
        <w:spacing w:line="276" w:lineRule="auto"/>
        <w:ind w:left="-284"/>
        <w:jc w:val="both"/>
        <w:rPr>
          <w:rFonts w:asciiTheme="minorHAnsi" w:hAnsiTheme="minorHAnsi" w:cstheme="minorHAnsi"/>
          <w:sz w:val="22"/>
          <w:szCs w:val="22"/>
        </w:rPr>
      </w:pPr>
      <w:r w:rsidRPr="001D7011">
        <w:rPr>
          <w:rFonts w:asciiTheme="minorHAnsi" w:hAnsiTheme="minorHAnsi" w:cstheme="minorHAnsi"/>
          <w:b/>
          <w:bCs/>
          <w:sz w:val="22"/>
          <w:szCs w:val="22"/>
        </w:rPr>
        <w:t>Noted</w:t>
      </w:r>
      <w:r>
        <w:rPr>
          <w:rFonts w:asciiTheme="minorHAnsi" w:hAnsiTheme="minorHAnsi" w:cstheme="minorHAnsi"/>
          <w:sz w:val="22"/>
          <w:szCs w:val="22"/>
        </w:rPr>
        <w:t xml:space="preserve">:  </w:t>
      </w:r>
      <w:r w:rsidR="001D7011">
        <w:rPr>
          <w:rFonts w:asciiTheme="minorHAnsi" w:hAnsiTheme="minorHAnsi" w:cstheme="minorHAnsi"/>
          <w:sz w:val="22"/>
          <w:szCs w:val="22"/>
        </w:rPr>
        <w:t xml:space="preserve">That the Chairperson </w:t>
      </w:r>
      <w:r w:rsidR="001E6A99">
        <w:rPr>
          <w:rFonts w:asciiTheme="minorHAnsi" w:hAnsiTheme="minorHAnsi" w:cstheme="minorHAnsi"/>
          <w:sz w:val="22"/>
          <w:szCs w:val="22"/>
        </w:rPr>
        <w:t>thanked</w:t>
      </w:r>
      <w:r w:rsidR="001D7011">
        <w:rPr>
          <w:rFonts w:asciiTheme="minorHAnsi" w:hAnsiTheme="minorHAnsi" w:cstheme="minorHAnsi"/>
          <w:sz w:val="22"/>
          <w:szCs w:val="22"/>
        </w:rPr>
        <w:t xml:space="preserve"> H. Sullivan for his presentation and </w:t>
      </w:r>
      <w:r w:rsidR="001E6A99">
        <w:rPr>
          <w:rFonts w:asciiTheme="minorHAnsi" w:hAnsiTheme="minorHAnsi" w:cstheme="minorHAnsi"/>
          <w:sz w:val="22"/>
          <w:szCs w:val="22"/>
        </w:rPr>
        <w:t>his</w:t>
      </w:r>
      <w:r w:rsidR="001D7011">
        <w:rPr>
          <w:rFonts w:asciiTheme="minorHAnsi" w:hAnsiTheme="minorHAnsi" w:cstheme="minorHAnsi"/>
          <w:sz w:val="22"/>
          <w:szCs w:val="22"/>
        </w:rPr>
        <w:t xml:space="preserve"> advice to the queries of the Committee.  </w:t>
      </w:r>
      <w:r w:rsidR="00723B53">
        <w:rPr>
          <w:rFonts w:asciiTheme="minorHAnsi" w:hAnsiTheme="minorHAnsi" w:cstheme="minorHAnsi"/>
          <w:sz w:val="22"/>
          <w:szCs w:val="22"/>
        </w:rPr>
        <w:t xml:space="preserve">H. Sullivan responded to say that if any of the committee have any </w:t>
      </w:r>
      <w:r w:rsidR="002B3F18">
        <w:rPr>
          <w:rFonts w:asciiTheme="minorHAnsi" w:hAnsiTheme="minorHAnsi" w:cstheme="minorHAnsi"/>
          <w:sz w:val="22"/>
          <w:szCs w:val="22"/>
        </w:rPr>
        <w:t>additional</w:t>
      </w:r>
      <w:r w:rsidR="00723B53">
        <w:rPr>
          <w:rFonts w:asciiTheme="minorHAnsi" w:hAnsiTheme="minorHAnsi" w:cstheme="minorHAnsi"/>
          <w:sz w:val="22"/>
          <w:szCs w:val="22"/>
        </w:rPr>
        <w:t xml:space="preserve"> queries </w:t>
      </w:r>
      <w:r w:rsidR="002B3F18">
        <w:rPr>
          <w:rFonts w:asciiTheme="minorHAnsi" w:hAnsiTheme="minorHAnsi" w:cstheme="minorHAnsi"/>
          <w:sz w:val="22"/>
          <w:szCs w:val="22"/>
        </w:rPr>
        <w:t xml:space="preserve">arising from the discussion to contact him directly, he will continue to liaise with V. Teehan to complete the Plan to ensure there is a comprehensive document finalised for presentation to the HC Board </w:t>
      </w:r>
      <w:r w:rsidR="00313B49">
        <w:rPr>
          <w:rFonts w:asciiTheme="minorHAnsi" w:hAnsiTheme="minorHAnsi" w:cstheme="minorHAnsi"/>
          <w:sz w:val="22"/>
          <w:szCs w:val="22"/>
        </w:rPr>
        <w:t xml:space="preserve">in June. </w:t>
      </w:r>
      <w:r w:rsidR="001E6A99">
        <w:rPr>
          <w:rFonts w:asciiTheme="minorHAnsi" w:hAnsiTheme="minorHAnsi" w:cstheme="minorHAnsi"/>
          <w:sz w:val="22"/>
          <w:szCs w:val="22"/>
        </w:rPr>
        <w:t xml:space="preserve"> </w:t>
      </w:r>
      <w:r w:rsidR="00313B49" w:rsidRPr="00313B49">
        <w:rPr>
          <w:rFonts w:asciiTheme="minorHAnsi" w:hAnsiTheme="minorHAnsi" w:cstheme="minorHAnsi"/>
          <w:sz w:val="22"/>
          <w:szCs w:val="22"/>
        </w:rPr>
        <w:t>V.</w:t>
      </w:r>
      <w:r w:rsidR="001E6A99">
        <w:rPr>
          <w:rFonts w:asciiTheme="minorHAnsi" w:hAnsiTheme="minorHAnsi" w:cstheme="minorHAnsi"/>
          <w:sz w:val="22"/>
          <w:szCs w:val="22"/>
        </w:rPr>
        <w:t xml:space="preserve"> </w:t>
      </w:r>
      <w:r w:rsidR="00313B49" w:rsidRPr="00313B49">
        <w:rPr>
          <w:rFonts w:asciiTheme="minorHAnsi" w:hAnsiTheme="minorHAnsi" w:cstheme="minorHAnsi"/>
          <w:sz w:val="22"/>
          <w:szCs w:val="22"/>
        </w:rPr>
        <w:t xml:space="preserve">Teehan added that if Board approval is </w:t>
      </w:r>
      <w:r w:rsidR="001E6A99" w:rsidRPr="00313B49">
        <w:rPr>
          <w:rFonts w:asciiTheme="minorHAnsi" w:hAnsiTheme="minorHAnsi" w:cstheme="minorHAnsi"/>
          <w:sz w:val="22"/>
          <w:szCs w:val="22"/>
        </w:rPr>
        <w:t>secured in</w:t>
      </w:r>
      <w:r w:rsidR="001E6A99">
        <w:rPr>
          <w:rFonts w:asciiTheme="minorHAnsi" w:hAnsiTheme="minorHAnsi" w:cstheme="minorHAnsi"/>
          <w:sz w:val="22"/>
          <w:szCs w:val="22"/>
        </w:rPr>
        <w:t xml:space="preserve"> </w:t>
      </w:r>
      <w:proofErr w:type="gramStart"/>
      <w:r w:rsidR="001E6A99">
        <w:rPr>
          <w:rFonts w:asciiTheme="minorHAnsi" w:hAnsiTheme="minorHAnsi" w:cstheme="minorHAnsi"/>
          <w:sz w:val="22"/>
          <w:szCs w:val="22"/>
        </w:rPr>
        <w:t>June</w:t>
      </w:r>
      <w:proofErr w:type="gramEnd"/>
      <w:r w:rsidR="001E6A99">
        <w:rPr>
          <w:rFonts w:asciiTheme="minorHAnsi" w:hAnsiTheme="minorHAnsi" w:cstheme="minorHAnsi"/>
          <w:sz w:val="22"/>
          <w:szCs w:val="22"/>
        </w:rPr>
        <w:t xml:space="preserve"> it will then go to the government for decision, if successful we will then be in a position to speak with the staff of the NBDC. </w:t>
      </w:r>
    </w:p>
    <w:p w14:paraId="73B3D4D9" w14:textId="77777777" w:rsidR="001E6A99" w:rsidRDefault="001E6A99" w:rsidP="001D7011">
      <w:pPr>
        <w:ind w:left="-284"/>
        <w:rPr>
          <w:rFonts w:asciiTheme="minorHAnsi" w:hAnsiTheme="minorHAnsi" w:cstheme="minorHAnsi"/>
          <w:b/>
          <w:bCs/>
          <w:color w:val="000000" w:themeColor="text1"/>
          <w:sz w:val="22"/>
        </w:rPr>
      </w:pPr>
    </w:p>
    <w:p w14:paraId="715560E1" w14:textId="5D2F49FC" w:rsidR="001D7011" w:rsidRDefault="001D7011" w:rsidP="001D7011">
      <w:pPr>
        <w:ind w:left="-284"/>
        <w:rPr>
          <w:rFonts w:asciiTheme="minorHAnsi" w:hAnsiTheme="minorHAnsi" w:cstheme="minorHAnsi"/>
          <w:color w:val="000000" w:themeColor="text1"/>
          <w:sz w:val="22"/>
        </w:rPr>
      </w:pPr>
      <w:r w:rsidRPr="00DF42EA">
        <w:rPr>
          <w:rFonts w:asciiTheme="minorHAnsi" w:hAnsiTheme="minorHAnsi" w:cstheme="minorHAnsi"/>
          <w:b/>
          <w:bCs/>
          <w:color w:val="000000" w:themeColor="text1"/>
          <w:sz w:val="22"/>
        </w:rPr>
        <w:t>Agreed</w:t>
      </w:r>
      <w:r>
        <w:rPr>
          <w:rFonts w:asciiTheme="minorHAnsi" w:hAnsiTheme="minorHAnsi" w:cstheme="minorHAnsi"/>
          <w:color w:val="000000" w:themeColor="text1"/>
          <w:sz w:val="22"/>
        </w:rPr>
        <w:t xml:space="preserve">: </w:t>
      </w:r>
      <w:r w:rsidRPr="00DF42EA">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That</w:t>
      </w:r>
      <w:r w:rsidRPr="00DF42EA">
        <w:rPr>
          <w:rFonts w:asciiTheme="minorHAnsi" w:hAnsiTheme="minorHAnsi" w:cstheme="minorHAnsi"/>
          <w:color w:val="000000" w:themeColor="text1"/>
          <w:sz w:val="22"/>
        </w:rPr>
        <w:t xml:space="preserve"> H. Sullivan would set up communication with Emmet Whelan, Byrne Wallace to answer the queries and plan on how the responses would be integrated into the Transition Plan.  </w:t>
      </w:r>
    </w:p>
    <w:p w14:paraId="73729278" w14:textId="77777777" w:rsidR="001D7011" w:rsidRDefault="001D7011" w:rsidP="001D7011">
      <w:pPr>
        <w:ind w:left="-284"/>
        <w:rPr>
          <w:rFonts w:asciiTheme="minorHAnsi" w:hAnsiTheme="minorHAnsi" w:cstheme="minorHAnsi"/>
          <w:color w:val="000000" w:themeColor="text1"/>
          <w:sz w:val="22"/>
        </w:rPr>
      </w:pPr>
    </w:p>
    <w:p w14:paraId="0D69F3D1" w14:textId="7A362FDF" w:rsidR="001D7011" w:rsidRPr="00DF42EA" w:rsidRDefault="001D7011" w:rsidP="001D7011">
      <w:pPr>
        <w:ind w:left="-284"/>
        <w:rPr>
          <w:rFonts w:asciiTheme="minorHAnsi" w:hAnsiTheme="minorHAnsi" w:cstheme="minorHAnsi"/>
          <w:color w:val="000000" w:themeColor="text1"/>
          <w:sz w:val="22"/>
        </w:rPr>
      </w:pPr>
      <w:r w:rsidRPr="0078111B">
        <w:rPr>
          <w:rFonts w:asciiTheme="minorHAnsi" w:hAnsiTheme="minorHAnsi" w:cstheme="minorHAnsi"/>
          <w:b/>
          <w:bCs/>
          <w:color w:val="000000" w:themeColor="text1"/>
          <w:sz w:val="22"/>
        </w:rPr>
        <w:t>Agreed</w:t>
      </w:r>
      <w:r>
        <w:rPr>
          <w:rFonts w:asciiTheme="minorHAnsi" w:hAnsiTheme="minorHAnsi" w:cstheme="minorHAnsi"/>
          <w:color w:val="000000" w:themeColor="text1"/>
          <w:sz w:val="22"/>
        </w:rPr>
        <w:t xml:space="preserve">:  That H. Sullivan would engage further with Compass Informatics in respect of their exit strategy and to gain further information on the IT specialists’ requirements. </w:t>
      </w:r>
    </w:p>
    <w:p w14:paraId="6CE24570" w14:textId="77777777" w:rsidR="00723B53" w:rsidRDefault="00723B53" w:rsidP="00AB32DF">
      <w:pPr>
        <w:spacing w:line="276" w:lineRule="auto"/>
        <w:ind w:left="-284"/>
        <w:jc w:val="both"/>
        <w:rPr>
          <w:rFonts w:asciiTheme="minorHAnsi" w:hAnsiTheme="minorHAnsi" w:cstheme="minorHAnsi"/>
          <w:sz w:val="22"/>
          <w:szCs w:val="22"/>
        </w:rPr>
      </w:pPr>
    </w:p>
    <w:p w14:paraId="1AD1B8A0" w14:textId="77777777" w:rsidR="00CC319B" w:rsidRDefault="00CC319B" w:rsidP="003249C2">
      <w:pPr>
        <w:spacing w:line="276" w:lineRule="auto"/>
        <w:ind w:left="-284"/>
        <w:rPr>
          <w:rFonts w:asciiTheme="minorHAnsi" w:hAnsiTheme="minorHAnsi" w:cstheme="minorHAnsi"/>
          <w:sz w:val="22"/>
          <w:szCs w:val="22"/>
        </w:rPr>
      </w:pPr>
    </w:p>
    <w:p w14:paraId="1502327B" w14:textId="77777777" w:rsidR="00CC319B" w:rsidRDefault="00CC319B" w:rsidP="003249C2">
      <w:pPr>
        <w:spacing w:line="276" w:lineRule="auto"/>
        <w:ind w:left="-284"/>
        <w:rPr>
          <w:rFonts w:asciiTheme="minorHAnsi" w:hAnsiTheme="minorHAnsi" w:cstheme="minorHAnsi"/>
          <w:sz w:val="22"/>
          <w:szCs w:val="22"/>
        </w:rPr>
      </w:pPr>
    </w:p>
    <w:p w14:paraId="0CEAB0E5" w14:textId="634CFEF7" w:rsidR="003249C2" w:rsidRPr="00752E97" w:rsidRDefault="001D7011" w:rsidP="003249C2">
      <w:pPr>
        <w:spacing w:line="276" w:lineRule="auto"/>
        <w:ind w:left="-284"/>
        <w:rPr>
          <w:rFonts w:asciiTheme="minorHAnsi" w:hAnsiTheme="minorHAnsi" w:cstheme="minorHAnsi"/>
          <w:sz w:val="22"/>
          <w:szCs w:val="22"/>
        </w:rPr>
      </w:pPr>
      <w:r>
        <w:rPr>
          <w:rFonts w:asciiTheme="minorHAnsi" w:hAnsiTheme="minorHAnsi" w:cstheme="minorHAnsi"/>
          <w:sz w:val="22"/>
          <w:szCs w:val="22"/>
        </w:rPr>
        <w:lastRenderedPageBreak/>
        <w:t xml:space="preserve"> </w:t>
      </w:r>
      <w:r w:rsidR="003249C2" w:rsidRPr="00752E97">
        <w:rPr>
          <w:rFonts w:asciiTheme="minorHAnsi" w:hAnsiTheme="minorHAnsi" w:cstheme="minorHAnsi"/>
          <w:b/>
          <w:bCs/>
          <w:sz w:val="22"/>
          <w:szCs w:val="22"/>
        </w:rPr>
        <w:t>5.</w:t>
      </w:r>
      <w:r w:rsidR="003249C2" w:rsidRPr="00752E97">
        <w:rPr>
          <w:rFonts w:asciiTheme="minorHAnsi" w:hAnsiTheme="minorHAnsi" w:cstheme="minorHAnsi"/>
          <w:sz w:val="22"/>
          <w:szCs w:val="22"/>
        </w:rPr>
        <w:t xml:space="preserve"> </w:t>
      </w:r>
      <w:r w:rsidR="003249C2" w:rsidRPr="00752E97">
        <w:rPr>
          <w:rFonts w:asciiTheme="minorHAnsi" w:hAnsiTheme="minorHAnsi" w:cstheme="minorHAnsi"/>
          <w:b/>
          <w:bCs/>
          <w:sz w:val="22"/>
          <w:szCs w:val="22"/>
        </w:rPr>
        <w:t>UPDATE FROM THE LEGAL SUB-GROUP</w:t>
      </w:r>
    </w:p>
    <w:p w14:paraId="2290FFE9" w14:textId="77777777" w:rsidR="003249C2" w:rsidRPr="00752E97" w:rsidRDefault="003249C2" w:rsidP="003249C2">
      <w:pPr>
        <w:spacing w:line="276" w:lineRule="auto"/>
        <w:ind w:left="-284"/>
        <w:rPr>
          <w:rFonts w:asciiTheme="minorHAnsi" w:hAnsiTheme="minorHAnsi" w:cstheme="minorHAnsi"/>
          <w:sz w:val="22"/>
          <w:szCs w:val="22"/>
        </w:rPr>
      </w:pPr>
    </w:p>
    <w:p w14:paraId="2FB64265" w14:textId="0E102A00" w:rsidR="003249C2" w:rsidRPr="00752E97" w:rsidRDefault="003249C2" w:rsidP="003249C2">
      <w:pPr>
        <w:spacing w:line="276" w:lineRule="auto"/>
        <w:ind w:left="-284"/>
        <w:rPr>
          <w:rFonts w:asciiTheme="minorHAnsi" w:hAnsiTheme="minorHAnsi" w:cstheme="minorHAnsi"/>
          <w:sz w:val="22"/>
          <w:szCs w:val="22"/>
        </w:rPr>
      </w:pPr>
      <w:r w:rsidRPr="00752E97">
        <w:rPr>
          <w:rFonts w:asciiTheme="minorHAnsi" w:hAnsiTheme="minorHAnsi" w:cstheme="minorHAnsi"/>
          <w:sz w:val="22"/>
          <w:szCs w:val="22"/>
        </w:rPr>
        <w:t xml:space="preserve">The </w:t>
      </w:r>
      <w:r w:rsidR="00695908">
        <w:rPr>
          <w:rFonts w:asciiTheme="minorHAnsi" w:hAnsiTheme="minorHAnsi" w:cstheme="minorHAnsi"/>
          <w:sz w:val="22"/>
          <w:szCs w:val="22"/>
        </w:rPr>
        <w:t>Chair</w:t>
      </w:r>
      <w:r w:rsidRPr="00752E97">
        <w:rPr>
          <w:rFonts w:asciiTheme="minorHAnsi" w:hAnsiTheme="minorHAnsi" w:cstheme="minorHAnsi"/>
          <w:sz w:val="22"/>
          <w:szCs w:val="22"/>
        </w:rPr>
        <w:t xml:space="preserve"> of the group M Farrell reported.</w:t>
      </w:r>
    </w:p>
    <w:p w14:paraId="5DCF995A" w14:textId="7C9F91C9" w:rsidR="003249C2" w:rsidRPr="00752E97" w:rsidRDefault="003249C2" w:rsidP="003249C2">
      <w:pPr>
        <w:spacing w:line="276" w:lineRule="auto"/>
        <w:ind w:left="-284"/>
        <w:rPr>
          <w:rFonts w:asciiTheme="minorHAnsi" w:hAnsiTheme="minorHAnsi" w:cstheme="minorHAnsi"/>
          <w:sz w:val="22"/>
          <w:szCs w:val="22"/>
        </w:rPr>
      </w:pPr>
    </w:p>
    <w:p w14:paraId="42A452FB" w14:textId="1FF9C246" w:rsidR="001E6A99" w:rsidRDefault="003249C2" w:rsidP="003249C2">
      <w:pPr>
        <w:spacing w:line="276" w:lineRule="auto"/>
        <w:ind w:left="-284"/>
        <w:rPr>
          <w:rFonts w:asciiTheme="minorHAnsi" w:hAnsiTheme="minorHAnsi" w:cstheme="minorHAnsi"/>
          <w:color w:val="000000" w:themeColor="text1"/>
          <w:sz w:val="22"/>
          <w:szCs w:val="22"/>
        </w:rPr>
      </w:pPr>
      <w:r w:rsidRPr="00752E97">
        <w:rPr>
          <w:rFonts w:asciiTheme="minorHAnsi" w:hAnsiTheme="minorHAnsi" w:cstheme="minorHAnsi"/>
          <w:b/>
          <w:bCs/>
          <w:sz w:val="22"/>
          <w:szCs w:val="22"/>
        </w:rPr>
        <w:t xml:space="preserve">Noted: </w:t>
      </w:r>
      <w:r w:rsidR="00BB18A5" w:rsidRPr="00BB18A5">
        <w:rPr>
          <w:rFonts w:asciiTheme="minorHAnsi" w:hAnsiTheme="minorHAnsi" w:cstheme="minorHAnsi"/>
          <w:sz w:val="22"/>
          <w:szCs w:val="22"/>
        </w:rPr>
        <w:t>That</w:t>
      </w:r>
      <w:r w:rsidR="00BB18A5">
        <w:rPr>
          <w:rFonts w:asciiTheme="minorHAnsi" w:hAnsiTheme="minorHAnsi" w:cstheme="minorHAnsi"/>
          <w:b/>
          <w:bCs/>
          <w:sz w:val="22"/>
          <w:szCs w:val="22"/>
        </w:rPr>
        <w:t xml:space="preserve"> </w:t>
      </w:r>
      <w:r w:rsidR="00E95275">
        <w:rPr>
          <w:rFonts w:asciiTheme="minorHAnsi" w:hAnsiTheme="minorHAnsi" w:cstheme="minorHAnsi"/>
          <w:sz w:val="22"/>
          <w:szCs w:val="22"/>
        </w:rPr>
        <w:t xml:space="preserve">the NBDC Constitution and the Operating </w:t>
      </w:r>
      <w:r w:rsidR="00AE6FAD">
        <w:rPr>
          <w:rFonts w:asciiTheme="minorHAnsi" w:hAnsiTheme="minorHAnsi" w:cstheme="minorHAnsi"/>
          <w:sz w:val="22"/>
          <w:szCs w:val="22"/>
        </w:rPr>
        <w:t xml:space="preserve">agreement </w:t>
      </w:r>
      <w:r w:rsidR="00AE6FAD" w:rsidRPr="00752E97">
        <w:rPr>
          <w:rFonts w:asciiTheme="minorHAnsi" w:hAnsiTheme="minorHAnsi" w:cstheme="minorHAnsi"/>
          <w:sz w:val="22"/>
          <w:szCs w:val="22"/>
        </w:rPr>
        <w:t>are</w:t>
      </w:r>
      <w:r w:rsidRPr="00752E97">
        <w:rPr>
          <w:rFonts w:asciiTheme="minorHAnsi" w:hAnsiTheme="minorHAnsi" w:cstheme="minorHAnsi"/>
          <w:sz w:val="22"/>
          <w:szCs w:val="22"/>
        </w:rPr>
        <w:t xml:space="preserve"> now </w:t>
      </w:r>
      <w:r w:rsidR="001E6A99">
        <w:rPr>
          <w:rFonts w:asciiTheme="minorHAnsi" w:hAnsiTheme="minorHAnsi" w:cstheme="minorHAnsi"/>
          <w:sz w:val="22"/>
          <w:szCs w:val="22"/>
        </w:rPr>
        <w:t>nearly</w:t>
      </w:r>
      <w:r w:rsidRPr="00752E97">
        <w:rPr>
          <w:rFonts w:asciiTheme="minorHAnsi" w:hAnsiTheme="minorHAnsi" w:cstheme="minorHAnsi"/>
          <w:sz w:val="22"/>
          <w:szCs w:val="22"/>
        </w:rPr>
        <w:t xml:space="preserve"> </w:t>
      </w:r>
      <w:r w:rsidR="001E6A99">
        <w:rPr>
          <w:rFonts w:asciiTheme="minorHAnsi" w:hAnsiTheme="minorHAnsi" w:cstheme="minorHAnsi"/>
          <w:sz w:val="22"/>
          <w:szCs w:val="22"/>
        </w:rPr>
        <w:t>complete</w:t>
      </w:r>
      <w:r w:rsidRPr="00752E97">
        <w:rPr>
          <w:rFonts w:asciiTheme="minorHAnsi" w:hAnsiTheme="minorHAnsi" w:cstheme="minorHAnsi"/>
          <w:sz w:val="22"/>
          <w:szCs w:val="22"/>
        </w:rPr>
        <w:t xml:space="preserve">. Most of the items are standard in relation to the </w:t>
      </w:r>
      <w:r w:rsidRPr="00EB3F10">
        <w:rPr>
          <w:rFonts w:asciiTheme="minorHAnsi" w:hAnsiTheme="minorHAnsi" w:cstheme="minorHAnsi"/>
          <w:sz w:val="22"/>
          <w:szCs w:val="22"/>
        </w:rPr>
        <w:t xml:space="preserve">establishment of a CLG in the constitution. </w:t>
      </w:r>
      <w:r w:rsidR="00EB3F10" w:rsidRPr="00EB3F10">
        <w:rPr>
          <w:rFonts w:asciiTheme="minorHAnsi" w:hAnsiTheme="minorHAnsi" w:cstheme="minorHAnsi"/>
          <w:sz w:val="22"/>
          <w:szCs w:val="22"/>
        </w:rPr>
        <w:t xml:space="preserve">Some further discussion </w:t>
      </w:r>
      <w:r w:rsidR="00EB3F10">
        <w:rPr>
          <w:rFonts w:asciiTheme="minorHAnsi" w:hAnsiTheme="minorHAnsi" w:cstheme="minorHAnsi"/>
          <w:sz w:val="22"/>
          <w:szCs w:val="22"/>
        </w:rPr>
        <w:t xml:space="preserve">on some points </w:t>
      </w:r>
      <w:r w:rsidR="00EB3F10" w:rsidRPr="00EB3F10">
        <w:rPr>
          <w:rFonts w:asciiTheme="minorHAnsi" w:hAnsiTheme="minorHAnsi" w:cstheme="minorHAnsi"/>
          <w:sz w:val="22"/>
          <w:szCs w:val="22"/>
        </w:rPr>
        <w:t xml:space="preserve">is required </w:t>
      </w:r>
      <w:r w:rsidR="00EB3F10" w:rsidRPr="00EB3F10">
        <w:rPr>
          <w:rFonts w:asciiTheme="minorHAnsi" w:hAnsiTheme="minorHAnsi" w:cstheme="minorHAnsi"/>
          <w:color w:val="000000" w:themeColor="text1"/>
          <w:sz w:val="22"/>
          <w:szCs w:val="22"/>
        </w:rPr>
        <w:t xml:space="preserve">with </w:t>
      </w:r>
      <w:r w:rsidR="00EB3F10" w:rsidRPr="00EB3F10">
        <w:rPr>
          <w:rFonts w:asciiTheme="minorHAnsi" w:hAnsiTheme="minorHAnsi" w:cstheme="minorHAnsi"/>
          <w:color w:val="000000" w:themeColor="text1"/>
          <w:sz w:val="22"/>
          <w:szCs w:val="22"/>
          <w:lang w:eastAsia="en-IE"/>
        </w:rPr>
        <w:t>Gillian O’Shaughnessy from</w:t>
      </w:r>
      <w:r w:rsidR="00EB3F10">
        <w:rPr>
          <w:rFonts w:asciiTheme="minorHAnsi" w:hAnsiTheme="minorHAnsi" w:cstheme="minorHAnsi"/>
          <w:color w:val="000000" w:themeColor="text1"/>
          <w:sz w:val="22"/>
          <w:szCs w:val="22"/>
        </w:rPr>
        <w:t xml:space="preserve"> </w:t>
      </w:r>
      <w:r w:rsidR="00EB3F10" w:rsidRPr="00EB3F10">
        <w:rPr>
          <w:rFonts w:asciiTheme="minorHAnsi" w:hAnsiTheme="minorHAnsi" w:cstheme="minorHAnsi"/>
          <w:color w:val="000000" w:themeColor="text1"/>
          <w:sz w:val="22"/>
          <w:szCs w:val="22"/>
        </w:rPr>
        <w:t xml:space="preserve">Byrne Wallace. </w:t>
      </w:r>
    </w:p>
    <w:p w14:paraId="0A410252" w14:textId="77777777" w:rsidR="00E95275" w:rsidRPr="00EB3F10" w:rsidRDefault="00E95275" w:rsidP="003249C2">
      <w:pPr>
        <w:spacing w:line="276" w:lineRule="auto"/>
        <w:ind w:left="-284"/>
        <w:rPr>
          <w:rFonts w:asciiTheme="minorHAnsi" w:hAnsiTheme="minorHAnsi" w:cstheme="minorHAnsi"/>
          <w:color w:val="000000" w:themeColor="text1"/>
          <w:sz w:val="22"/>
          <w:szCs w:val="22"/>
        </w:rPr>
      </w:pPr>
    </w:p>
    <w:p w14:paraId="2CB095CE" w14:textId="67988FF7" w:rsidR="001E6A99" w:rsidRDefault="000D64E5" w:rsidP="003249C2">
      <w:pPr>
        <w:spacing w:line="276" w:lineRule="auto"/>
        <w:ind w:left="-284"/>
        <w:rPr>
          <w:rFonts w:asciiTheme="minorHAnsi" w:hAnsiTheme="minorHAnsi" w:cstheme="minorHAnsi"/>
          <w:sz w:val="22"/>
          <w:szCs w:val="22"/>
        </w:rPr>
      </w:pPr>
      <w:r w:rsidRPr="000D64E5">
        <w:rPr>
          <w:rFonts w:asciiTheme="minorHAnsi" w:hAnsiTheme="minorHAnsi" w:cstheme="minorHAnsi"/>
          <w:b/>
          <w:bCs/>
          <w:sz w:val="22"/>
          <w:szCs w:val="22"/>
        </w:rPr>
        <w:t>Noted</w:t>
      </w:r>
      <w:r>
        <w:rPr>
          <w:rFonts w:asciiTheme="minorHAnsi" w:hAnsiTheme="minorHAnsi" w:cstheme="minorHAnsi"/>
          <w:sz w:val="22"/>
          <w:szCs w:val="22"/>
        </w:rPr>
        <w:t xml:space="preserve">:  That some thought has been given to the board composition for the CLG and agreed that it is important to ensure a </w:t>
      </w:r>
      <w:r w:rsidR="004D2105">
        <w:rPr>
          <w:rFonts w:asciiTheme="minorHAnsi" w:hAnsiTheme="minorHAnsi" w:cstheme="minorHAnsi"/>
          <w:sz w:val="22"/>
          <w:szCs w:val="22"/>
        </w:rPr>
        <w:t>chairperson</w:t>
      </w:r>
      <w:r>
        <w:rPr>
          <w:rFonts w:asciiTheme="minorHAnsi" w:hAnsiTheme="minorHAnsi" w:cstheme="minorHAnsi"/>
          <w:sz w:val="22"/>
          <w:szCs w:val="22"/>
        </w:rPr>
        <w:t xml:space="preserve"> with experience in </w:t>
      </w:r>
      <w:r w:rsidR="004D2105">
        <w:rPr>
          <w:rFonts w:asciiTheme="minorHAnsi" w:hAnsiTheme="minorHAnsi" w:cstheme="minorHAnsi"/>
          <w:sz w:val="22"/>
          <w:szCs w:val="22"/>
        </w:rPr>
        <w:t>CLG management</w:t>
      </w:r>
      <w:r>
        <w:rPr>
          <w:rFonts w:asciiTheme="minorHAnsi" w:hAnsiTheme="minorHAnsi" w:cstheme="minorHAnsi"/>
          <w:sz w:val="22"/>
          <w:szCs w:val="22"/>
        </w:rPr>
        <w:t xml:space="preserve"> and expertise is critical for the first two years </w:t>
      </w:r>
      <w:r w:rsidR="004D2105">
        <w:rPr>
          <w:rFonts w:asciiTheme="minorHAnsi" w:hAnsiTheme="minorHAnsi" w:cstheme="minorHAnsi"/>
          <w:sz w:val="22"/>
          <w:szCs w:val="22"/>
        </w:rPr>
        <w:t>of the organisation.</w:t>
      </w:r>
    </w:p>
    <w:p w14:paraId="62D7F3A2" w14:textId="11AA8631" w:rsidR="00502D9F" w:rsidRDefault="00502D9F" w:rsidP="003249C2">
      <w:pPr>
        <w:spacing w:line="276" w:lineRule="auto"/>
        <w:ind w:left="-284"/>
        <w:rPr>
          <w:rFonts w:asciiTheme="minorHAnsi" w:hAnsiTheme="minorHAnsi" w:cstheme="minorHAnsi"/>
          <w:sz w:val="22"/>
          <w:szCs w:val="22"/>
        </w:rPr>
      </w:pPr>
    </w:p>
    <w:p w14:paraId="272EFD59" w14:textId="320507F0" w:rsidR="00502D9F" w:rsidRPr="00752E97" w:rsidRDefault="00502D9F" w:rsidP="00502D9F">
      <w:pPr>
        <w:spacing w:line="276" w:lineRule="auto"/>
        <w:ind w:left="-284"/>
        <w:jc w:val="both"/>
        <w:rPr>
          <w:rFonts w:asciiTheme="minorHAnsi" w:hAnsiTheme="minorHAnsi" w:cstheme="minorHAnsi"/>
          <w:sz w:val="22"/>
          <w:szCs w:val="22"/>
        </w:rPr>
      </w:pPr>
      <w:r w:rsidRPr="00502D9F">
        <w:rPr>
          <w:rFonts w:asciiTheme="minorHAnsi" w:hAnsiTheme="minorHAnsi" w:cstheme="minorHAnsi"/>
          <w:b/>
          <w:bCs/>
          <w:sz w:val="22"/>
          <w:szCs w:val="22"/>
        </w:rPr>
        <w:t>Agreed</w:t>
      </w:r>
      <w:r>
        <w:rPr>
          <w:rFonts w:asciiTheme="minorHAnsi" w:hAnsiTheme="minorHAnsi" w:cstheme="minorHAnsi"/>
          <w:sz w:val="22"/>
          <w:szCs w:val="22"/>
        </w:rPr>
        <w:t xml:space="preserve">:  That when final draft documents are finalised by Byrne Wallace they will be forwarded to </w:t>
      </w:r>
      <w:r w:rsidRPr="00752E97">
        <w:rPr>
          <w:rFonts w:asciiTheme="minorHAnsi" w:hAnsiTheme="minorHAnsi" w:cstheme="minorHAnsi"/>
          <w:sz w:val="22"/>
          <w:szCs w:val="22"/>
        </w:rPr>
        <w:t>the legal dept in the government to see if they have any concerns, if they have it could be sent to C&amp;</w:t>
      </w:r>
      <w:proofErr w:type="gramStart"/>
      <w:r w:rsidRPr="00752E97">
        <w:rPr>
          <w:rFonts w:asciiTheme="minorHAnsi" w:hAnsiTheme="minorHAnsi" w:cstheme="minorHAnsi"/>
          <w:sz w:val="22"/>
          <w:szCs w:val="22"/>
        </w:rPr>
        <w:t>AG ,</w:t>
      </w:r>
      <w:proofErr w:type="gramEnd"/>
    </w:p>
    <w:p w14:paraId="50BA0C95" w14:textId="59194343" w:rsidR="00502D9F" w:rsidRPr="00752E97" w:rsidRDefault="00502D9F" w:rsidP="00502D9F">
      <w:pPr>
        <w:spacing w:line="276" w:lineRule="auto"/>
        <w:ind w:left="-284"/>
        <w:jc w:val="both"/>
        <w:rPr>
          <w:rFonts w:asciiTheme="minorHAnsi" w:hAnsiTheme="minorHAnsi" w:cstheme="minorHAnsi"/>
          <w:sz w:val="22"/>
          <w:szCs w:val="22"/>
        </w:rPr>
      </w:pPr>
      <w:r w:rsidRPr="00752E97">
        <w:rPr>
          <w:rFonts w:asciiTheme="minorHAnsi" w:hAnsiTheme="minorHAnsi" w:cstheme="minorHAnsi"/>
          <w:sz w:val="22"/>
          <w:szCs w:val="22"/>
        </w:rPr>
        <w:t>V</w:t>
      </w:r>
      <w:r>
        <w:rPr>
          <w:rFonts w:asciiTheme="minorHAnsi" w:hAnsiTheme="minorHAnsi" w:cstheme="minorHAnsi"/>
          <w:sz w:val="22"/>
          <w:szCs w:val="22"/>
        </w:rPr>
        <w:t xml:space="preserve">. </w:t>
      </w:r>
      <w:r w:rsidRPr="00752E97">
        <w:rPr>
          <w:rFonts w:asciiTheme="minorHAnsi" w:hAnsiTheme="minorHAnsi" w:cstheme="minorHAnsi"/>
          <w:sz w:val="22"/>
          <w:szCs w:val="22"/>
        </w:rPr>
        <w:t>T</w:t>
      </w:r>
      <w:r>
        <w:rPr>
          <w:rFonts w:asciiTheme="minorHAnsi" w:hAnsiTheme="minorHAnsi" w:cstheme="minorHAnsi"/>
          <w:sz w:val="22"/>
          <w:szCs w:val="22"/>
        </w:rPr>
        <w:t>eehan</w:t>
      </w:r>
      <w:r w:rsidRPr="00752E97">
        <w:rPr>
          <w:rFonts w:asciiTheme="minorHAnsi" w:hAnsiTheme="minorHAnsi" w:cstheme="minorHAnsi"/>
          <w:sz w:val="22"/>
          <w:szCs w:val="22"/>
        </w:rPr>
        <w:t xml:space="preserve"> will arrange a meeting with </w:t>
      </w:r>
      <w:r w:rsidR="00D3402C">
        <w:rPr>
          <w:rFonts w:asciiTheme="minorHAnsi" w:hAnsiTheme="minorHAnsi" w:cstheme="minorHAnsi"/>
          <w:sz w:val="22"/>
          <w:szCs w:val="22"/>
        </w:rPr>
        <w:t>Catriona</w:t>
      </w:r>
      <w:r>
        <w:rPr>
          <w:rFonts w:asciiTheme="minorHAnsi" w:hAnsiTheme="minorHAnsi" w:cstheme="minorHAnsi"/>
          <w:sz w:val="22"/>
          <w:szCs w:val="22"/>
        </w:rPr>
        <w:t xml:space="preserve"> Ryan</w:t>
      </w:r>
      <w:r w:rsidRPr="00752E97">
        <w:rPr>
          <w:rFonts w:asciiTheme="minorHAnsi" w:hAnsiTheme="minorHAnsi" w:cstheme="minorHAnsi"/>
          <w:sz w:val="22"/>
          <w:szCs w:val="22"/>
        </w:rPr>
        <w:t xml:space="preserve"> to progress with this</w:t>
      </w:r>
      <w:r w:rsidR="00D3402C">
        <w:rPr>
          <w:rFonts w:asciiTheme="minorHAnsi" w:hAnsiTheme="minorHAnsi" w:cstheme="minorHAnsi"/>
          <w:sz w:val="22"/>
          <w:szCs w:val="22"/>
        </w:rPr>
        <w:t>.</w:t>
      </w:r>
    </w:p>
    <w:p w14:paraId="55EAAE56" w14:textId="77777777" w:rsidR="00502D9F" w:rsidRDefault="00502D9F" w:rsidP="003249C2">
      <w:pPr>
        <w:spacing w:line="276" w:lineRule="auto"/>
        <w:ind w:left="-284"/>
        <w:rPr>
          <w:rFonts w:asciiTheme="minorHAnsi" w:hAnsiTheme="minorHAnsi" w:cstheme="minorHAnsi"/>
          <w:sz w:val="22"/>
          <w:szCs w:val="22"/>
        </w:rPr>
      </w:pPr>
    </w:p>
    <w:p w14:paraId="483F3B89" w14:textId="3CDBD435" w:rsidR="004D2105" w:rsidRDefault="004D2105" w:rsidP="003249C2">
      <w:pPr>
        <w:spacing w:line="276" w:lineRule="auto"/>
        <w:ind w:left="-284"/>
        <w:rPr>
          <w:rFonts w:asciiTheme="minorHAnsi" w:hAnsiTheme="minorHAnsi" w:cstheme="minorHAnsi"/>
          <w:sz w:val="22"/>
          <w:szCs w:val="22"/>
        </w:rPr>
      </w:pPr>
    </w:p>
    <w:p w14:paraId="5868BC23" w14:textId="66ABED38" w:rsidR="004D2105" w:rsidRDefault="004D2105" w:rsidP="003249C2">
      <w:pPr>
        <w:spacing w:line="276" w:lineRule="auto"/>
        <w:ind w:left="-284"/>
        <w:rPr>
          <w:rFonts w:asciiTheme="minorHAnsi" w:hAnsiTheme="minorHAnsi" w:cstheme="minorHAnsi"/>
          <w:b/>
          <w:bCs/>
          <w:sz w:val="22"/>
          <w:szCs w:val="22"/>
        </w:rPr>
      </w:pPr>
      <w:r w:rsidRPr="004D2105">
        <w:rPr>
          <w:rFonts w:asciiTheme="minorHAnsi" w:hAnsiTheme="minorHAnsi" w:cstheme="minorHAnsi"/>
          <w:b/>
          <w:bCs/>
          <w:sz w:val="22"/>
          <w:szCs w:val="22"/>
        </w:rPr>
        <w:t xml:space="preserve">6. </w:t>
      </w:r>
      <w:r w:rsidR="00171000">
        <w:rPr>
          <w:rFonts w:asciiTheme="minorHAnsi" w:hAnsiTheme="minorHAnsi" w:cstheme="minorHAnsi"/>
          <w:b/>
          <w:bCs/>
          <w:sz w:val="22"/>
          <w:szCs w:val="22"/>
        </w:rPr>
        <w:t>TIMEFRAME OF WORK</w:t>
      </w:r>
      <w:r w:rsidRPr="004D2105">
        <w:rPr>
          <w:rFonts w:asciiTheme="minorHAnsi" w:hAnsiTheme="minorHAnsi" w:cstheme="minorHAnsi"/>
          <w:b/>
          <w:bCs/>
          <w:sz w:val="22"/>
          <w:szCs w:val="22"/>
        </w:rPr>
        <w:t xml:space="preserve">:  </w:t>
      </w:r>
      <w:r w:rsidR="00A51C1A">
        <w:rPr>
          <w:rFonts w:asciiTheme="minorHAnsi" w:hAnsiTheme="minorHAnsi" w:cstheme="minorHAnsi"/>
          <w:b/>
          <w:bCs/>
          <w:sz w:val="22"/>
          <w:szCs w:val="22"/>
        </w:rPr>
        <w:t>MAY</w:t>
      </w:r>
      <w:r w:rsidRPr="004D2105">
        <w:rPr>
          <w:rFonts w:asciiTheme="minorHAnsi" w:hAnsiTheme="minorHAnsi" w:cstheme="minorHAnsi"/>
          <w:b/>
          <w:bCs/>
          <w:sz w:val="22"/>
          <w:szCs w:val="22"/>
        </w:rPr>
        <w:t>/</w:t>
      </w:r>
      <w:r w:rsidR="00A51C1A">
        <w:rPr>
          <w:rFonts w:asciiTheme="minorHAnsi" w:hAnsiTheme="minorHAnsi" w:cstheme="minorHAnsi"/>
          <w:b/>
          <w:bCs/>
          <w:sz w:val="22"/>
          <w:szCs w:val="22"/>
        </w:rPr>
        <w:t>JUNE</w:t>
      </w:r>
      <w:r w:rsidRPr="004D2105">
        <w:rPr>
          <w:rFonts w:asciiTheme="minorHAnsi" w:hAnsiTheme="minorHAnsi" w:cstheme="minorHAnsi"/>
          <w:b/>
          <w:bCs/>
          <w:sz w:val="22"/>
          <w:szCs w:val="22"/>
        </w:rPr>
        <w:t>/</w:t>
      </w:r>
      <w:r w:rsidR="00A51C1A">
        <w:rPr>
          <w:rFonts w:asciiTheme="minorHAnsi" w:hAnsiTheme="minorHAnsi" w:cstheme="minorHAnsi"/>
          <w:b/>
          <w:bCs/>
          <w:sz w:val="22"/>
          <w:szCs w:val="22"/>
        </w:rPr>
        <w:t>JULY</w:t>
      </w:r>
      <w:r w:rsidRPr="004D2105">
        <w:rPr>
          <w:rFonts w:asciiTheme="minorHAnsi" w:hAnsiTheme="minorHAnsi" w:cstheme="minorHAnsi"/>
          <w:b/>
          <w:bCs/>
          <w:sz w:val="22"/>
          <w:szCs w:val="22"/>
        </w:rPr>
        <w:t xml:space="preserve"> 2022</w:t>
      </w:r>
    </w:p>
    <w:p w14:paraId="2C4ABBDD" w14:textId="7ED845E4" w:rsidR="000444C8" w:rsidRDefault="000444C8" w:rsidP="000444C8">
      <w:pPr>
        <w:pStyle w:val="ListParagraph"/>
        <w:numPr>
          <w:ilvl w:val="0"/>
          <w:numId w:val="7"/>
        </w:numPr>
        <w:spacing w:line="276" w:lineRule="auto"/>
        <w:rPr>
          <w:rFonts w:asciiTheme="minorHAnsi" w:hAnsiTheme="minorHAnsi" w:cstheme="minorHAnsi"/>
          <w:sz w:val="22"/>
        </w:rPr>
      </w:pPr>
      <w:r>
        <w:rPr>
          <w:rFonts w:asciiTheme="minorHAnsi" w:hAnsiTheme="minorHAnsi" w:cstheme="minorHAnsi"/>
          <w:sz w:val="22"/>
        </w:rPr>
        <w:t xml:space="preserve">Taskforce to review </w:t>
      </w:r>
      <w:r w:rsidR="00BD46D9">
        <w:rPr>
          <w:rFonts w:asciiTheme="minorHAnsi" w:hAnsiTheme="minorHAnsi" w:cstheme="minorHAnsi"/>
          <w:sz w:val="22"/>
        </w:rPr>
        <w:t>Transition document when finalised by Crowe</w:t>
      </w:r>
    </w:p>
    <w:p w14:paraId="1D6F1E0B" w14:textId="7D652509" w:rsidR="003C5042" w:rsidRPr="000444C8" w:rsidRDefault="003C5042" w:rsidP="000444C8">
      <w:pPr>
        <w:pStyle w:val="ListParagraph"/>
        <w:numPr>
          <w:ilvl w:val="0"/>
          <w:numId w:val="7"/>
        </w:numPr>
        <w:spacing w:line="276" w:lineRule="auto"/>
        <w:rPr>
          <w:rFonts w:asciiTheme="minorHAnsi" w:hAnsiTheme="minorHAnsi" w:cstheme="minorHAnsi"/>
          <w:sz w:val="22"/>
        </w:rPr>
      </w:pPr>
      <w:r w:rsidRPr="000444C8">
        <w:rPr>
          <w:rFonts w:asciiTheme="minorHAnsi" w:hAnsiTheme="minorHAnsi" w:cstheme="minorHAnsi"/>
          <w:sz w:val="22"/>
        </w:rPr>
        <w:t xml:space="preserve">V. Teehan will arrange a meeting with Catriona Ryan to </w:t>
      </w:r>
      <w:r w:rsidR="00502D9F" w:rsidRPr="000444C8">
        <w:rPr>
          <w:rFonts w:asciiTheme="minorHAnsi" w:hAnsiTheme="minorHAnsi" w:cstheme="minorHAnsi"/>
          <w:sz w:val="22"/>
        </w:rPr>
        <w:t>discuss what will be necessary as part of government decision making</w:t>
      </w:r>
      <w:r w:rsidR="00A51C1A" w:rsidRPr="000444C8">
        <w:rPr>
          <w:rFonts w:asciiTheme="minorHAnsi" w:hAnsiTheme="minorHAnsi" w:cstheme="minorHAnsi"/>
          <w:sz w:val="22"/>
        </w:rPr>
        <w:t xml:space="preserve"> and identify any gaps in the memo to government</w:t>
      </w:r>
      <w:r w:rsidRPr="000444C8">
        <w:rPr>
          <w:rFonts w:asciiTheme="minorHAnsi" w:hAnsiTheme="minorHAnsi" w:cstheme="minorHAnsi"/>
          <w:sz w:val="22"/>
        </w:rPr>
        <w:t xml:space="preserve"> </w:t>
      </w:r>
    </w:p>
    <w:p w14:paraId="75596194" w14:textId="33BF2C92" w:rsidR="00D3402C" w:rsidRPr="000444C8" w:rsidRDefault="00D3402C" w:rsidP="000444C8">
      <w:pPr>
        <w:pStyle w:val="ListParagraph"/>
        <w:numPr>
          <w:ilvl w:val="0"/>
          <w:numId w:val="7"/>
        </w:numPr>
        <w:spacing w:line="276" w:lineRule="auto"/>
        <w:rPr>
          <w:rFonts w:asciiTheme="minorHAnsi" w:hAnsiTheme="minorHAnsi" w:cstheme="minorHAnsi"/>
          <w:sz w:val="22"/>
        </w:rPr>
      </w:pPr>
      <w:r w:rsidRPr="000444C8">
        <w:rPr>
          <w:rFonts w:asciiTheme="minorHAnsi" w:hAnsiTheme="minorHAnsi" w:cstheme="minorHAnsi"/>
          <w:sz w:val="22"/>
        </w:rPr>
        <w:t xml:space="preserve">A special HC Board meeting will be scheduled in June to discuss </w:t>
      </w:r>
      <w:r w:rsidR="00A51C1A" w:rsidRPr="000444C8">
        <w:rPr>
          <w:rFonts w:asciiTheme="minorHAnsi" w:hAnsiTheme="minorHAnsi" w:cstheme="minorHAnsi"/>
          <w:sz w:val="22"/>
        </w:rPr>
        <w:t xml:space="preserve">and agree </w:t>
      </w:r>
      <w:r w:rsidRPr="000444C8">
        <w:rPr>
          <w:rFonts w:asciiTheme="minorHAnsi" w:hAnsiTheme="minorHAnsi" w:cstheme="minorHAnsi"/>
          <w:sz w:val="22"/>
        </w:rPr>
        <w:t>this single item.</w:t>
      </w:r>
    </w:p>
    <w:p w14:paraId="1CCA5C05" w14:textId="4A548960" w:rsidR="00AE4F04" w:rsidRDefault="00D3402C" w:rsidP="000444C8">
      <w:pPr>
        <w:pStyle w:val="ListParagraph"/>
        <w:numPr>
          <w:ilvl w:val="0"/>
          <w:numId w:val="7"/>
        </w:numPr>
        <w:spacing w:line="276" w:lineRule="auto"/>
        <w:jc w:val="both"/>
        <w:rPr>
          <w:rFonts w:asciiTheme="minorHAnsi" w:hAnsiTheme="minorHAnsi" w:cstheme="minorHAnsi"/>
          <w:sz w:val="22"/>
        </w:rPr>
      </w:pPr>
      <w:r w:rsidRPr="000444C8">
        <w:rPr>
          <w:rFonts w:asciiTheme="minorHAnsi" w:hAnsiTheme="minorHAnsi" w:cstheme="minorHAnsi"/>
          <w:sz w:val="22"/>
        </w:rPr>
        <w:t xml:space="preserve">Consideration to be given to the recruitment of a CEO for the new company, </w:t>
      </w:r>
      <w:r w:rsidR="00AE4F04" w:rsidRPr="000444C8">
        <w:rPr>
          <w:rFonts w:asciiTheme="minorHAnsi" w:hAnsiTheme="minorHAnsi" w:cstheme="minorHAnsi"/>
          <w:sz w:val="22"/>
        </w:rPr>
        <w:t xml:space="preserve">the appropriate candidate would be required to be available by September 2022, there may also need to be a secondment arrangement for a period of 6 months. </w:t>
      </w:r>
    </w:p>
    <w:p w14:paraId="28270E87" w14:textId="3F0C44E0" w:rsidR="000444C8" w:rsidRPr="000444C8" w:rsidRDefault="00BD46D9" w:rsidP="000444C8">
      <w:pPr>
        <w:pStyle w:val="ListParagraph"/>
        <w:numPr>
          <w:ilvl w:val="0"/>
          <w:numId w:val="7"/>
        </w:numPr>
        <w:spacing w:line="276" w:lineRule="auto"/>
        <w:jc w:val="both"/>
        <w:rPr>
          <w:rFonts w:asciiTheme="minorHAnsi" w:hAnsiTheme="minorHAnsi" w:cstheme="minorHAnsi"/>
          <w:sz w:val="22"/>
        </w:rPr>
      </w:pPr>
      <w:r>
        <w:rPr>
          <w:rFonts w:asciiTheme="minorHAnsi" w:hAnsiTheme="minorHAnsi" w:cstheme="minorHAnsi"/>
          <w:sz w:val="22"/>
        </w:rPr>
        <w:t xml:space="preserve">V. Teehan to liaise with Crowe on additional work </w:t>
      </w:r>
      <w:r w:rsidR="00756832">
        <w:rPr>
          <w:rFonts w:asciiTheme="minorHAnsi" w:hAnsiTheme="minorHAnsi" w:cstheme="minorHAnsi"/>
          <w:sz w:val="22"/>
        </w:rPr>
        <w:t>in relation to help with implementation of transition plan and drafting of new contacts etc if agreement s secured.</w:t>
      </w:r>
    </w:p>
    <w:p w14:paraId="65840370" w14:textId="17811C61" w:rsidR="00D3402C" w:rsidRDefault="00D3402C" w:rsidP="003249C2">
      <w:pPr>
        <w:spacing w:line="276" w:lineRule="auto"/>
        <w:ind w:left="-284"/>
        <w:rPr>
          <w:rFonts w:asciiTheme="minorHAnsi" w:hAnsiTheme="minorHAnsi" w:cstheme="minorHAnsi"/>
          <w:sz w:val="22"/>
          <w:szCs w:val="22"/>
        </w:rPr>
      </w:pPr>
    </w:p>
    <w:p w14:paraId="785F5011" w14:textId="7B8F8466" w:rsidR="00BF0A4A" w:rsidRDefault="00BF0A4A" w:rsidP="00AB32DF">
      <w:pPr>
        <w:spacing w:line="276" w:lineRule="auto"/>
        <w:ind w:left="-284"/>
        <w:jc w:val="both"/>
        <w:rPr>
          <w:rFonts w:asciiTheme="minorHAnsi" w:hAnsiTheme="minorHAnsi" w:cstheme="minorHAnsi"/>
          <w:sz w:val="22"/>
          <w:szCs w:val="22"/>
        </w:rPr>
      </w:pPr>
    </w:p>
    <w:p w14:paraId="277E8B9D" w14:textId="4AE4AC40" w:rsidR="00756832" w:rsidRDefault="00756832" w:rsidP="00756832">
      <w:pPr>
        <w:spacing w:line="276" w:lineRule="auto"/>
        <w:ind w:left="-284"/>
        <w:rPr>
          <w:rFonts w:asciiTheme="minorHAnsi" w:hAnsiTheme="minorHAnsi" w:cstheme="minorHAnsi"/>
          <w:b/>
          <w:bCs/>
          <w:sz w:val="22"/>
          <w:szCs w:val="22"/>
        </w:rPr>
      </w:pPr>
      <w:r>
        <w:rPr>
          <w:rFonts w:asciiTheme="minorHAnsi" w:hAnsiTheme="minorHAnsi" w:cstheme="minorHAnsi"/>
          <w:b/>
          <w:bCs/>
          <w:sz w:val="22"/>
          <w:szCs w:val="22"/>
        </w:rPr>
        <w:t>7</w:t>
      </w:r>
      <w:r w:rsidRPr="004D2105">
        <w:rPr>
          <w:rFonts w:asciiTheme="minorHAnsi" w:hAnsiTheme="minorHAnsi" w:cstheme="minorHAnsi"/>
          <w:b/>
          <w:bCs/>
          <w:sz w:val="22"/>
          <w:szCs w:val="22"/>
        </w:rPr>
        <w:t xml:space="preserve">. </w:t>
      </w:r>
      <w:r>
        <w:rPr>
          <w:rFonts w:asciiTheme="minorHAnsi" w:hAnsiTheme="minorHAnsi" w:cstheme="minorHAnsi"/>
          <w:b/>
          <w:bCs/>
          <w:sz w:val="22"/>
          <w:szCs w:val="22"/>
        </w:rPr>
        <w:t>ANY OTHER BUSINESS AND DATE OF NEXT MEETING</w:t>
      </w:r>
    </w:p>
    <w:p w14:paraId="4BD7305E" w14:textId="77777777" w:rsidR="00BF0A4A" w:rsidRDefault="00BF0A4A" w:rsidP="00AB32DF">
      <w:pPr>
        <w:spacing w:line="276" w:lineRule="auto"/>
        <w:ind w:left="-284"/>
        <w:jc w:val="both"/>
        <w:rPr>
          <w:rFonts w:asciiTheme="minorHAnsi" w:hAnsiTheme="minorHAnsi" w:cstheme="minorHAnsi"/>
          <w:sz w:val="22"/>
          <w:szCs w:val="22"/>
        </w:rPr>
      </w:pPr>
    </w:p>
    <w:p w14:paraId="74E64095" w14:textId="2F12A923" w:rsidR="00906D52" w:rsidRPr="00752E97" w:rsidRDefault="00756832" w:rsidP="00AB32DF">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V. Teehan updated the committee on the detail of the upcoming National Biodiversity Conference which take place in Dublin on June 8</w:t>
      </w:r>
      <w:r w:rsidRPr="00756832">
        <w:rPr>
          <w:rFonts w:asciiTheme="minorHAnsi" w:hAnsiTheme="minorHAnsi" w:cstheme="minorHAnsi"/>
          <w:sz w:val="22"/>
          <w:szCs w:val="22"/>
          <w:vertAlign w:val="superscript"/>
        </w:rPr>
        <w:t>th</w:t>
      </w:r>
      <w:r>
        <w:rPr>
          <w:rFonts w:asciiTheme="minorHAnsi" w:hAnsiTheme="minorHAnsi" w:cstheme="minorHAnsi"/>
          <w:sz w:val="22"/>
          <w:szCs w:val="22"/>
        </w:rPr>
        <w:t xml:space="preserve"> &amp; 9</w:t>
      </w:r>
      <w:r w:rsidRPr="00756832">
        <w:rPr>
          <w:rFonts w:asciiTheme="minorHAnsi" w:hAnsiTheme="minorHAnsi" w:cstheme="minorHAnsi"/>
          <w:sz w:val="22"/>
          <w:szCs w:val="22"/>
          <w:vertAlign w:val="superscript"/>
        </w:rPr>
        <w:t>th</w:t>
      </w:r>
      <w:r>
        <w:rPr>
          <w:rFonts w:asciiTheme="minorHAnsi" w:hAnsiTheme="minorHAnsi" w:cstheme="minorHAnsi"/>
          <w:sz w:val="22"/>
          <w:szCs w:val="22"/>
        </w:rPr>
        <w:t xml:space="preserve">.  The Heritage Council have been requested to provide speakers. The Minister will use this opportunity to announce the </w:t>
      </w:r>
      <w:r w:rsidR="00CC319B">
        <w:rPr>
          <w:rFonts w:asciiTheme="minorHAnsi" w:hAnsiTheme="minorHAnsi" w:cstheme="minorHAnsi"/>
          <w:sz w:val="22"/>
          <w:szCs w:val="22"/>
        </w:rPr>
        <w:t>establishment of the Biodiversity</w:t>
      </w:r>
      <w:r>
        <w:rPr>
          <w:rFonts w:asciiTheme="minorHAnsi" w:hAnsiTheme="minorHAnsi" w:cstheme="minorHAnsi"/>
          <w:sz w:val="22"/>
          <w:szCs w:val="22"/>
        </w:rPr>
        <w:t xml:space="preserve"> Officer </w:t>
      </w:r>
      <w:r w:rsidR="00CC319B">
        <w:rPr>
          <w:rFonts w:asciiTheme="minorHAnsi" w:hAnsiTheme="minorHAnsi" w:cstheme="minorHAnsi"/>
          <w:sz w:val="22"/>
          <w:szCs w:val="22"/>
        </w:rPr>
        <w:t>Programme</w:t>
      </w:r>
      <w:r>
        <w:rPr>
          <w:rFonts w:asciiTheme="minorHAnsi" w:hAnsiTheme="minorHAnsi" w:cstheme="minorHAnsi"/>
          <w:sz w:val="22"/>
          <w:szCs w:val="22"/>
        </w:rPr>
        <w:t xml:space="preserve">. </w:t>
      </w:r>
    </w:p>
    <w:p w14:paraId="48235CE2" w14:textId="363E411A" w:rsidR="00703D62" w:rsidRPr="00752E97" w:rsidRDefault="00CC319B" w:rsidP="00AB32DF">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The next meeting of the Taskforce will take place on June 2</w:t>
      </w:r>
      <w:r w:rsidRPr="00CC319B">
        <w:rPr>
          <w:rFonts w:asciiTheme="minorHAnsi" w:hAnsiTheme="minorHAnsi" w:cstheme="minorHAnsi"/>
          <w:sz w:val="22"/>
          <w:szCs w:val="22"/>
          <w:vertAlign w:val="superscript"/>
        </w:rPr>
        <w:t>nd</w:t>
      </w:r>
      <w:r>
        <w:rPr>
          <w:rFonts w:asciiTheme="minorHAnsi" w:hAnsiTheme="minorHAnsi" w:cstheme="minorHAnsi"/>
          <w:sz w:val="22"/>
          <w:szCs w:val="22"/>
        </w:rPr>
        <w:t xml:space="preserve"> at 11am.</w:t>
      </w:r>
    </w:p>
    <w:p w14:paraId="5A5C3327" w14:textId="77777777" w:rsidR="00D745D5" w:rsidRPr="00752E97" w:rsidRDefault="00D745D5" w:rsidP="00AB32DF">
      <w:pPr>
        <w:spacing w:line="276" w:lineRule="auto"/>
        <w:ind w:left="-284"/>
        <w:jc w:val="both"/>
        <w:rPr>
          <w:rFonts w:asciiTheme="minorHAnsi" w:hAnsiTheme="minorHAnsi" w:cstheme="minorHAnsi"/>
          <w:sz w:val="22"/>
          <w:szCs w:val="22"/>
        </w:rPr>
      </w:pPr>
    </w:p>
    <w:sectPr w:rsidR="00D745D5" w:rsidRPr="00752E97" w:rsidSect="00F85446">
      <w:headerReference w:type="default" r:id="rId11"/>
      <w:footerReference w:type="default" r:id="rId12"/>
      <w:pgSz w:w="11906" w:h="16838"/>
      <w:pgMar w:top="1440" w:right="1440"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4292" w14:textId="77777777" w:rsidR="00B80813" w:rsidRDefault="00B80813" w:rsidP="00363EF0">
      <w:r>
        <w:separator/>
      </w:r>
    </w:p>
  </w:endnote>
  <w:endnote w:type="continuationSeparator" w:id="0">
    <w:p w14:paraId="5ED71299" w14:textId="77777777" w:rsidR="00B80813" w:rsidRDefault="00B80813" w:rsidP="0036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193671"/>
      <w:docPartObj>
        <w:docPartGallery w:val="Page Numbers (Bottom of Page)"/>
        <w:docPartUnique/>
      </w:docPartObj>
    </w:sdtPr>
    <w:sdtEndPr>
      <w:rPr>
        <w:noProof/>
      </w:rPr>
    </w:sdtEndPr>
    <w:sdtContent>
      <w:p w14:paraId="09011242" w14:textId="1DD768DA" w:rsidR="005F584D" w:rsidRDefault="005F584D" w:rsidP="009C66D7">
        <w:pPr>
          <w:pStyle w:val="Footer"/>
        </w:pPr>
        <w:r>
          <w:rPr>
            <w:rFonts w:asciiTheme="minorHAnsi" w:hAnsiTheme="minorHAnsi" w:cstheme="minorHAnsi"/>
            <w:i/>
            <w:iCs/>
            <w:sz w:val="18"/>
            <w:szCs w:val="18"/>
          </w:rPr>
          <w:t xml:space="preserve">NBDC Taskforce Committee Meeting </w:t>
        </w:r>
        <w:r w:rsidR="003C4C5D">
          <w:rPr>
            <w:rFonts w:asciiTheme="minorHAnsi" w:hAnsiTheme="minorHAnsi" w:cstheme="minorHAnsi"/>
            <w:i/>
            <w:iCs/>
            <w:sz w:val="18"/>
            <w:szCs w:val="18"/>
          </w:rPr>
          <w:t>April</w:t>
        </w:r>
        <w:r w:rsidR="004767C2">
          <w:rPr>
            <w:rFonts w:asciiTheme="minorHAnsi" w:hAnsiTheme="minorHAnsi" w:cstheme="minorHAnsi"/>
            <w:i/>
            <w:iCs/>
            <w:sz w:val="18"/>
            <w:szCs w:val="18"/>
          </w:rPr>
          <w:t xml:space="preserve"> </w:t>
        </w:r>
        <w:r w:rsidR="003C4C5D">
          <w:rPr>
            <w:rFonts w:asciiTheme="minorHAnsi" w:hAnsiTheme="minorHAnsi" w:cstheme="minorHAnsi"/>
            <w:i/>
            <w:iCs/>
            <w:sz w:val="18"/>
            <w:szCs w:val="18"/>
          </w:rPr>
          <w:t>28</w:t>
        </w:r>
        <w:r w:rsidR="00F570E4" w:rsidRPr="00657D71">
          <w:rPr>
            <w:rFonts w:asciiTheme="minorHAnsi" w:hAnsiTheme="minorHAnsi" w:cstheme="minorHAnsi"/>
            <w:i/>
            <w:iCs/>
            <w:sz w:val="18"/>
            <w:szCs w:val="18"/>
            <w:vertAlign w:val="superscript"/>
          </w:rPr>
          <w:t>th</w:t>
        </w:r>
        <w:proofErr w:type="gramStart"/>
        <w:r w:rsidR="00657D71">
          <w:rPr>
            <w:rFonts w:asciiTheme="minorHAnsi" w:hAnsiTheme="minorHAnsi" w:cstheme="minorHAnsi"/>
            <w:i/>
            <w:iCs/>
            <w:sz w:val="18"/>
            <w:szCs w:val="18"/>
          </w:rPr>
          <w:t xml:space="preserve"> 2022</w:t>
        </w:r>
        <w:proofErr w:type="gramEnd"/>
        <w:r w:rsidR="00F1402F">
          <w:rPr>
            <w:rFonts w:asciiTheme="minorHAnsi" w:hAnsiTheme="minorHAnsi" w:cstheme="minorHAnsi"/>
            <w:i/>
            <w:iCs/>
            <w:sz w:val="18"/>
            <w:szCs w:val="18"/>
          </w:rPr>
          <w:t xml:space="preserve"> </w:t>
        </w:r>
        <w:r w:rsidR="00753C19">
          <w:rPr>
            <w:rFonts w:asciiTheme="minorHAnsi" w:hAnsiTheme="minorHAnsi" w:cstheme="minorHAnsi"/>
            <w:i/>
            <w:iCs/>
            <w:sz w:val="18"/>
            <w:szCs w:val="18"/>
          </w:rPr>
          <w:t xml:space="preserve"> </w:t>
        </w:r>
        <w:r>
          <w:rPr>
            <w:rFonts w:asciiTheme="minorHAnsi" w:hAnsiTheme="minorHAnsi" w:cstheme="minorHAnsi"/>
            <w:i/>
            <w:iCs/>
            <w:sz w:val="18"/>
            <w:szCs w:val="18"/>
          </w:rPr>
          <w:t xml:space="preserve">    – Draft Minutes </w:t>
        </w:r>
        <w:r w:rsidR="00E250AA">
          <w:rPr>
            <w:noProof/>
            <w:lang w:eastAsia="en-IE"/>
          </w:rPr>
          <mc:AlternateContent>
            <mc:Choice Requires="wps">
              <w:drawing>
                <wp:inline distT="0" distB="0" distL="0" distR="0" wp14:anchorId="7FE8EAFF" wp14:editId="34151DBB">
                  <wp:extent cx="5467350" cy="54610"/>
                  <wp:effectExtent l="9525" t="19050" r="9525" b="12065"/>
                  <wp:docPr id="1" name="Flowchart: Decisi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4883CEB" id="_x0000_t110" coordsize="21600,21600" o:spt="110" path="m10800,l,10800,10800,21600,21600,10800xe">
                  <v:stroke joinstyle="miter"/>
                  <v:path gradientshapeok="t" o:connecttype="rect" textboxrect="5400,5400,16200,16200"/>
                </v:shapetype>
                <v:shape id="Flowchart: Decision 10"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0926279A" w14:textId="49A4193D" w:rsidR="005F584D" w:rsidRDefault="005F584D">
        <w:pPr>
          <w:pStyle w:val="Footer"/>
          <w:jc w:val="center"/>
        </w:pPr>
        <w:r>
          <w:fldChar w:fldCharType="begin"/>
        </w:r>
        <w:r>
          <w:instrText xml:space="preserve"> PAGE    \* MERGEFORMAT </w:instrText>
        </w:r>
        <w:r>
          <w:fldChar w:fldCharType="separate"/>
        </w:r>
        <w:r w:rsidR="002475C2">
          <w:rPr>
            <w:noProof/>
          </w:rPr>
          <w:t>1</w:t>
        </w:r>
        <w:r>
          <w:rPr>
            <w:noProof/>
          </w:rPr>
          <w:fldChar w:fldCharType="end"/>
        </w:r>
      </w:p>
    </w:sdtContent>
  </w:sdt>
  <w:p w14:paraId="58455234" w14:textId="77777777" w:rsidR="005F584D" w:rsidRDefault="005F5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164F" w14:textId="77777777" w:rsidR="00B80813" w:rsidRDefault="00B80813" w:rsidP="00363EF0">
      <w:r>
        <w:separator/>
      </w:r>
    </w:p>
  </w:footnote>
  <w:footnote w:type="continuationSeparator" w:id="0">
    <w:p w14:paraId="0B89FDA1" w14:textId="77777777" w:rsidR="00B80813" w:rsidRDefault="00B80813" w:rsidP="00363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9E40" w14:textId="1A6F578B" w:rsidR="008B2B09" w:rsidRDefault="008B2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649"/>
    <w:multiLevelType w:val="hybridMultilevel"/>
    <w:tmpl w:val="BBC0371A"/>
    <w:lvl w:ilvl="0" w:tplc="1809000F">
      <w:start w:val="1"/>
      <w:numFmt w:val="decimal"/>
      <w:lvlText w:val="%1."/>
      <w:lvlJc w:val="left"/>
      <w:pPr>
        <w:ind w:left="720" w:hanging="360"/>
      </w:pPr>
      <w:rPr>
        <w:rFonts w:eastAsia="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324891"/>
    <w:multiLevelType w:val="hybridMultilevel"/>
    <w:tmpl w:val="B71418BE"/>
    <w:lvl w:ilvl="0" w:tplc="1809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14552A67"/>
    <w:multiLevelType w:val="hybridMultilevel"/>
    <w:tmpl w:val="EC68FE9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 w15:restartNumberingAfterBreak="0">
    <w:nsid w:val="2FF200E6"/>
    <w:multiLevelType w:val="hybridMultilevel"/>
    <w:tmpl w:val="B2FC1562"/>
    <w:lvl w:ilvl="0" w:tplc="C1BE0980">
      <w:start w:val="2"/>
      <w:numFmt w:val="decimal"/>
      <w:lvlText w:val="%1"/>
      <w:lvlJc w:val="left"/>
      <w:pPr>
        <w:ind w:left="1429" w:hanging="360"/>
      </w:pPr>
      <w:rPr>
        <w:rFonts w:hint="default"/>
        <w:b/>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4" w15:restartNumberingAfterBreak="0">
    <w:nsid w:val="5C60153F"/>
    <w:multiLevelType w:val="hybridMultilevel"/>
    <w:tmpl w:val="992238A2"/>
    <w:lvl w:ilvl="0" w:tplc="08A038B8">
      <w:start w:val="1"/>
      <w:numFmt w:val="bullet"/>
      <w:pStyle w:val="ListBullet"/>
      <w:lvlText w:val=""/>
      <w:lvlJc w:val="left"/>
      <w:pPr>
        <w:ind w:left="1276" w:hanging="567"/>
      </w:pPr>
      <w:rPr>
        <w:rFonts w:ascii="Wingdings" w:hAnsi="Wingdings" w:hint="default"/>
        <w:color w:val="F1AB00"/>
      </w:rPr>
    </w:lvl>
    <w:lvl w:ilvl="1" w:tplc="779E66F6">
      <w:start w:val="1"/>
      <w:numFmt w:val="bullet"/>
      <w:pStyle w:val="ListBullet3"/>
      <w:lvlText w:val=""/>
      <w:lvlJc w:val="left"/>
      <w:pPr>
        <w:ind w:left="2149" w:hanging="360"/>
      </w:pPr>
      <w:rPr>
        <w:rFonts w:ascii="Symbol" w:hAnsi="Symbol" w:hint="default"/>
        <w:color w:val="808080" w:themeColor="background1" w:themeShade="80"/>
      </w:rPr>
    </w:lvl>
    <w:lvl w:ilvl="2" w:tplc="0409001B" w:tentative="1">
      <w:start w:val="1"/>
      <w:numFmt w:val="bullet"/>
      <w:pStyle w:val="Level3"/>
      <w:lvlText w:val=""/>
      <w:lvlJc w:val="left"/>
      <w:pPr>
        <w:ind w:left="2869" w:hanging="360"/>
      </w:pPr>
      <w:rPr>
        <w:rFonts w:ascii="Wingdings" w:hAnsi="Wingdings" w:hint="default"/>
      </w:rPr>
    </w:lvl>
    <w:lvl w:ilvl="3" w:tplc="E0A4A120" w:tentative="1">
      <w:start w:val="1"/>
      <w:numFmt w:val="bullet"/>
      <w:pStyle w:val="Level4"/>
      <w:lvlText w:val=""/>
      <w:lvlJc w:val="left"/>
      <w:pPr>
        <w:ind w:left="3589" w:hanging="360"/>
      </w:pPr>
      <w:rPr>
        <w:rFonts w:ascii="Symbol" w:hAnsi="Symbol" w:hint="default"/>
      </w:rPr>
    </w:lvl>
    <w:lvl w:ilvl="4" w:tplc="04090019" w:tentative="1">
      <w:start w:val="1"/>
      <w:numFmt w:val="bullet"/>
      <w:pStyle w:val="Level5"/>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5" w15:restartNumberingAfterBreak="0">
    <w:nsid w:val="6ACA189C"/>
    <w:multiLevelType w:val="hybridMultilevel"/>
    <w:tmpl w:val="1C9E5FF4"/>
    <w:lvl w:ilvl="0" w:tplc="1809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6C4B4608"/>
    <w:multiLevelType w:val="hybridMultilevel"/>
    <w:tmpl w:val="E6EEEAB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70F12706"/>
    <w:multiLevelType w:val="hybridMultilevel"/>
    <w:tmpl w:val="97B203A2"/>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8" w15:restartNumberingAfterBreak="0">
    <w:nsid w:val="74885651"/>
    <w:multiLevelType w:val="hybridMultilevel"/>
    <w:tmpl w:val="6336AA56"/>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9" w15:restartNumberingAfterBreak="0">
    <w:nsid w:val="7B3D2738"/>
    <w:multiLevelType w:val="hybridMultilevel"/>
    <w:tmpl w:val="88525D20"/>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num w:numId="1" w16cid:durableId="212278873">
    <w:abstractNumId w:val="4"/>
  </w:num>
  <w:num w:numId="2" w16cid:durableId="1154680194">
    <w:abstractNumId w:val="6"/>
  </w:num>
  <w:num w:numId="3" w16cid:durableId="718746130">
    <w:abstractNumId w:val="2"/>
  </w:num>
  <w:num w:numId="4" w16cid:durableId="597178784">
    <w:abstractNumId w:val="9"/>
  </w:num>
  <w:num w:numId="5" w16cid:durableId="733939240">
    <w:abstractNumId w:val="0"/>
  </w:num>
  <w:num w:numId="6" w16cid:durableId="1959069053">
    <w:abstractNumId w:val="7"/>
  </w:num>
  <w:num w:numId="7" w16cid:durableId="2129270968">
    <w:abstractNumId w:val="8"/>
  </w:num>
  <w:num w:numId="8" w16cid:durableId="833380687">
    <w:abstractNumId w:val="1"/>
  </w:num>
  <w:num w:numId="9" w16cid:durableId="1276787625">
    <w:abstractNumId w:val="5"/>
  </w:num>
  <w:num w:numId="10" w16cid:durableId="187731044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BE"/>
    <w:rsid w:val="00000AFB"/>
    <w:rsid w:val="000020D0"/>
    <w:rsid w:val="00006524"/>
    <w:rsid w:val="00007643"/>
    <w:rsid w:val="000118CC"/>
    <w:rsid w:val="00011B5D"/>
    <w:rsid w:val="00012647"/>
    <w:rsid w:val="00015D88"/>
    <w:rsid w:val="0001655B"/>
    <w:rsid w:val="00017144"/>
    <w:rsid w:val="00017154"/>
    <w:rsid w:val="00022672"/>
    <w:rsid w:val="00022A26"/>
    <w:rsid w:val="0002416B"/>
    <w:rsid w:val="00024222"/>
    <w:rsid w:val="00024CC4"/>
    <w:rsid w:val="00025548"/>
    <w:rsid w:val="00026405"/>
    <w:rsid w:val="00026DFB"/>
    <w:rsid w:val="0003076F"/>
    <w:rsid w:val="000312FB"/>
    <w:rsid w:val="000327E9"/>
    <w:rsid w:val="00032C18"/>
    <w:rsid w:val="00036B4F"/>
    <w:rsid w:val="00041B27"/>
    <w:rsid w:val="000444C8"/>
    <w:rsid w:val="00046D08"/>
    <w:rsid w:val="00050876"/>
    <w:rsid w:val="00050A4F"/>
    <w:rsid w:val="00051282"/>
    <w:rsid w:val="00053E77"/>
    <w:rsid w:val="00053F50"/>
    <w:rsid w:val="000605BB"/>
    <w:rsid w:val="00061436"/>
    <w:rsid w:val="00063EC8"/>
    <w:rsid w:val="00065486"/>
    <w:rsid w:val="00071E69"/>
    <w:rsid w:val="000763F3"/>
    <w:rsid w:val="00076A3C"/>
    <w:rsid w:val="00080271"/>
    <w:rsid w:val="00080985"/>
    <w:rsid w:val="00081228"/>
    <w:rsid w:val="00081233"/>
    <w:rsid w:val="0008131D"/>
    <w:rsid w:val="00081762"/>
    <w:rsid w:val="00082607"/>
    <w:rsid w:val="00084470"/>
    <w:rsid w:val="000857D6"/>
    <w:rsid w:val="00086063"/>
    <w:rsid w:val="00092634"/>
    <w:rsid w:val="00096942"/>
    <w:rsid w:val="00097B91"/>
    <w:rsid w:val="000A0779"/>
    <w:rsid w:val="000A0C4E"/>
    <w:rsid w:val="000A6160"/>
    <w:rsid w:val="000A64B6"/>
    <w:rsid w:val="000A7B35"/>
    <w:rsid w:val="000B0D5E"/>
    <w:rsid w:val="000B1EFB"/>
    <w:rsid w:val="000B2F97"/>
    <w:rsid w:val="000C1182"/>
    <w:rsid w:val="000C1E2A"/>
    <w:rsid w:val="000C4274"/>
    <w:rsid w:val="000C51F3"/>
    <w:rsid w:val="000D3146"/>
    <w:rsid w:val="000D553B"/>
    <w:rsid w:val="000D64E5"/>
    <w:rsid w:val="000E0024"/>
    <w:rsid w:val="000E05D0"/>
    <w:rsid w:val="000E19FE"/>
    <w:rsid w:val="000E246F"/>
    <w:rsid w:val="000E6D5C"/>
    <w:rsid w:val="000E73F6"/>
    <w:rsid w:val="000E7EC6"/>
    <w:rsid w:val="000F3401"/>
    <w:rsid w:val="000F3910"/>
    <w:rsid w:val="000F4204"/>
    <w:rsid w:val="0010061F"/>
    <w:rsid w:val="00101423"/>
    <w:rsid w:val="001040F1"/>
    <w:rsid w:val="0010413D"/>
    <w:rsid w:val="001103C9"/>
    <w:rsid w:val="00111A8C"/>
    <w:rsid w:val="00112C60"/>
    <w:rsid w:val="00113AFB"/>
    <w:rsid w:val="00115D3C"/>
    <w:rsid w:val="00116845"/>
    <w:rsid w:val="0012134F"/>
    <w:rsid w:val="00121FA5"/>
    <w:rsid w:val="001223C9"/>
    <w:rsid w:val="0012359F"/>
    <w:rsid w:val="00125F33"/>
    <w:rsid w:val="0013066F"/>
    <w:rsid w:val="0013100C"/>
    <w:rsid w:val="00131794"/>
    <w:rsid w:val="00131A38"/>
    <w:rsid w:val="00136D15"/>
    <w:rsid w:val="00141C20"/>
    <w:rsid w:val="00142C3C"/>
    <w:rsid w:val="00150EA1"/>
    <w:rsid w:val="00151041"/>
    <w:rsid w:val="0015234C"/>
    <w:rsid w:val="00152ED2"/>
    <w:rsid w:val="00156364"/>
    <w:rsid w:val="00156A29"/>
    <w:rsid w:val="001574C4"/>
    <w:rsid w:val="00160FE8"/>
    <w:rsid w:val="00162899"/>
    <w:rsid w:val="00163820"/>
    <w:rsid w:val="00163CE6"/>
    <w:rsid w:val="00163DDA"/>
    <w:rsid w:val="00164C0F"/>
    <w:rsid w:val="00165A21"/>
    <w:rsid w:val="00165CF8"/>
    <w:rsid w:val="00166E98"/>
    <w:rsid w:val="0016717E"/>
    <w:rsid w:val="001705B4"/>
    <w:rsid w:val="00171000"/>
    <w:rsid w:val="00171EC1"/>
    <w:rsid w:val="00172A5C"/>
    <w:rsid w:val="00172E3E"/>
    <w:rsid w:val="001742A1"/>
    <w:rsid w:val="00175272"/>
    <w:rsid w:val="001757C9"/>
    <w:rsid w:val="00175BBD"/>
    <w:rsid w:val="00176A8A"/>
    <w:rsid w:val="00185509"/>
    <w:rsid w:val="00194FAE"/>
    <w:rsid w:val="00195841"/>
    <w:rsid w:val="001A0BD7"/>
    <w:rsid w:val="001A1ADA"/>
    <w:rsid w:val="001A2FBE"/>
    <w:rsid w:val="001A3188"/>
    <w:rsid w:val="001A7144"/>
    <w:rsid w:val="001A7254"/>
    <w:rsid w:val="001A7C7A"/>
    <w:rsid w:val="001B0969"/>
    <w:rsid w:val="001B0A76"/>
    <w:rsid w:val="001B320A"/>
    <w:rsid w:val="001B7286"/>
    <w:rsid w:val="001C4FF8"/>
    <w:rsid w:val="001C5992"/>
    <w:rsid w:val="001C5997"/>
    <w:rsid w:val="001D3A5E"/>
    <w:rsid w:val="001D5A08"/>
    <w:rsid w:val="001D7011"/>
    <w:rsid w:val="001E375A"/>
    <w:rsid w:val="001E3F0D"/>
    <w:rsid w:val="001E4386"/>
    <w:rsid w:val="001E624A"/>
    <w:rsid w:val="001E65BD"/>
    <w:rsid w:val="001E6A99"/>
    <w:rsid w:val="001E7FDE"/>
    <w:rsid w:val="001F317B"/>
    <w:rsid w:val="001F37A5"/>
    <w:rsid w:val="001F48F0"/>
    <w:rsid w:val="001F65AC"/>
    <w:rsid w:val="001F7847"/>
    <w:rsid w:val="00203635"/>
    <w:rsid w:val="00204B3E"/>
    <w:rsid w:val="00205389"/>
    <w:rsid w:val="0020551E"/>
    <w:rsid w:val="00205555"/>
    <w:rsid w:val="0020710B"/>
    <w:rsid w:val="00210F79"/>
    <w:rsid w:val="00211B7F"/>
    <w:rsid w:val="0021271E"/>
    <w:rsid w:val="00213020"/>
    <w:rsid w:val="002137FC"/>
    <w:rsid w:val="00217BAF"/>
    <w:rsid w:val="002200C5"/>
    <w:rsid w:val="002270EF"/>
    <w:rsid w:val="0022736F"/>
    <w:rsid w:val="00231A13"/>
    <w:rsid w:val="00232EE7"/>
    <w:rsid w:val="0023545E"/>
    <w:rsid w:val="00236E97"/>
    <w:rsid w:val="002409BC"/>
    <w:rsid w:val="002455BB"/>
    <w:rsid w:val="00245A11"/>
    <w:rsid w:val="00245BB6"/>
    <w:rsid w:val="0024704A"/>
    <w:rsid w:val="002475C2"/>
    <w:rsid w:val="00250050"/>
    <w:rsid w:val="00251F21"/>
    <w:rsid w:val="00252C33"/>
    <w:rsid w:val="00254098"/>
    <w:rsid w:val="00260C5A"/>
    <w:rsid w:val="002622A4"/>
    <w:rsid w:val="00262886"/>
    <w:rsid w:val="00264639"/>
    <w:rsid w:val="00267077"/>
    <w:rsid w:val="00274A17"/>
    <w:rsid w:val="002758FC"/>
    <w:rsid w:val="002765BF"/>
    <w:rsid w:val="00280311"/>
    <w:rsid w:val="002875F6"/>
    <w:rsid w:val="0029097B"/>
    <w:rsid w:val="00297541"/>
    <w:rsid w:val="002A1740"/>
    <w:rsid w:val="002A7393"/>
    <w:rsid w:val="002B02A8"/>
    <w:rsid w:val="002B0414"/>
    <w:rsid w:val="002B0A29"/>
    <w:rsid w:val="002B2631"/>
    <w:rsid w:val="002B2E04"/>
    <w:rsid w:val="002B3F18"/>
    <w:rsid w:val="002B459B"/>
    <w:rsid w:val="002B53BF"/>
    <w:rsid w:val="002B5D96"/>
    <w:rsid w:val="002B6AB8"/>
    <w:rsid w:val="002C4FD5"/>
    <w:rsid w:val="002C5C37"/>
    <w:rsid w:val="002D0F57"/>
    <w:rsid w:val="002D3656"/>
    <w:rsid w:val="002D4472"/>
    <w:rsid w:val="002D4DE5"/>
    <w:rsid w:val="002D5B7E"/>
    <w:rsid w:val="002D6702"/>
    <w:rsid w:val="002E05B2"/>
    <w:rsid w:val="002E05B4"/>
    <w:rsid w:val="002E0B7D"/>
    <w:rsid w:val="002E1061"/>
    <w:rsid w:val="002E5CBE"/>
    <w:rsid w:val="002F0DE3"/>
    <w:rsid w:val="002F2875"/>
    <w:rsid w:val="002F6C57"/>
    <w:rsid w:val="002F7B61"/>
    <w:rsid w:val="0030322B"/>
    <w:rsid w:val="00305247"/>
    <w:rsid w:val="00305B51"/>
    <w:rsid w:val="003132B3"/>
    <w:rsid w:val="00313B49"/>
    <w:rsid w:val="00315728"/>
    <w:rsid w:val="00322B3A"/>
    <w:rsid w:val="003249C2"/>
    <w:rsid w:val="00330E64"/>
    <w:rsid w:val="003318B3"/>
    <w:rsid w:val="00331C3A"/>
    <w:rsid w:val="00332A61"/>
    <w:rsid w:val="00333C5B"/>
    <w:rsid w:val="003356E9"/>
    <w:rsid w:val="00336C26"/>
    <w:rsid w:val="00341CA0"/>
    <w:rsid w:val="00347AE8"/>
    <w:rsid w:val="00350E8C"/>
    <w:rsid w:val="00350FDC"/>
    <w:rsid w:val="00356D43"/>
    <w:rsid w:val="003571F0"/>
    <w:rsid w:val="00357B1F"/>
    <w:rsid w:val="00360BD0"/>
    <w:rsid w:val="00362AC0"/>
    <w:rsid w:val="00362AE8"/>
    <w:rsid w:val="00363EF0"/>
    <w:rsid w:val="00366037"/>
    <w:rsid w:val="00371B92"/>
    <w:rsid w:val="00372D96"/>
    <w:rsid w:val="003730E5"/>
    <w:rsid w:val="0037435E"/>
    <w:rsid w:val="00374B1F"/>
    <w:rsid w:val="00376359"/>
    <w:rsid w:val="00381ACF"/>
    <w:rsid w:val="00381CBF"/>
    <w:rsid w:val="0038610D"/>
    <w:rsid w:val="0038658B"/>
    <w:rsid w:val="00387C37"/>
    <w:rsid w:val="0039287D"/>
    <w:rsid w:val="00392B54"/>
    <w:rsid w:val="003932EB"/>
    <w:rsid w:val="00395313"/>
    <w:rsid w:val="0039584C"/>
    <w:rsid w:val="00396BF2"/>
    <w:rsid w:val="003A0740"/>
    <w:rsid w:val="003A3036"/>
    <w:rsid w:val="003A42B1"/>
    <w:rsid w:val="003A4728"/>
    <w:rsid w:val="003A6202"/>
    <w:rsid w:val="003B17AC"/>
    <w:rsid w:val="003B252C"/>
    <w:rsid w:val="003B2F2B"/>
    <w:rsid w:val="003B450A"/>
    <w:rsid w:val="003B7CE3"/>
    <w:rsid w:val="003C1307"/>
    <w:rsid w:val="003C1FE0"/>
    <w:rsid w:val="003C2DB7"/>
    <w:rsid w:val="003C461D"/>
    <w:rsid w:val="003C4C5D"/>
    <w:rsid w:val="003C5042"/>
    <w:rsid w:val="003C59BE"/>
    <w:rsid w:val="003C7892"/>
    <w:rsid w:val="003D1DCA"/>
    <w:rsid w:val="003D2FAD"/>
    <w:rsid w:val="003D6F24"/>
    <w:rsid w:val="003E0725"/>
    <w:rsid w:val="003E0735"/>
    <w:rsid w:val="003E17BD"/>
    <w:rsid w:val="003E2A64"/>
    <w:rsid w:val="003E3B75"/>
    <w:rsid w:val="003E61E3"/>
    <w:rsid w:val="003F0558"/>
    <w:rsid w:val="003F090E"/>
    <w:rsid w:val="003F1BDD"/>
    <w:rsid w:val="003F64F2"/>
    <w:rsid w:val="003F6B79"/>
    <w:rsid w:val="00402559"/>
    <w:rsid w:val="00402E41"/>
    <w:rsid w:val="00404F9F"/>
    <w:rsid w:val="004115EF"/>
    <w:rsid w:val="00411F2A"/>
    <w:rsid w:val="00412876"/>
    <w:rsid w:val="004148A0"/>
    <w:rsid w:val="0041539C"/>
    <w:rsid w:val="004161F4"/>
    <w:rsid w:val="00416D63"/>
    <w:rsid w:val="00417DB7"/>
    <w:rsid w:val="0042006F"/>
    <w:rsid w:val="0042584B"/>
    <w:rsid w:val="004304A2"/>
    <w:rsid w:val="00430CF8"/>
    <w:rsid w:val="004312B3"/>
    <w:rsid w:val="00434EE7"/>
    <w:rsid w:val="00434FE9"/>
    <w:rsid w:val="00435BA6"/>
    <w:rsid w:val="00436DE5"/>
    <w:rsid w:val="00445C2B"/>
    <w:rsid w:val="00445DCF"/>
    <w:rsid w:val="00450B3C"/>
    <w:rsid w:val="00450CEE"/>
    <w:rsid w:val="0045296E"/>
    <w:rsid w:val="004548D9"/>
    <w:rsid w:val="0045599D"/>
    <w:rsid w:val="0046149A"/>
    <w:rsid w:val="00461FCF"/>
    <w:rsid w:val="00463649"/>
    <w:rsid w:val="00465AD3"/>
    <w:rsid w:val="0046717F"/>
    <w:rsid w:val="00471A1F"/>
    <w:rsid w:val="00471EA2"/>
    <w:rsid w:val="00474B07"/>
    <w:rsid w:val="00476133"/>
    <w:rsid w:val="004767C2"/>
    <w:rsid w:val="004774F7"/>
    <w:rsid w:val="004802B8"/>
    <w:rsid w:val="0048486F"/>
    <w:rsid w:val="00484A1A"/>
    <w:rsid w:val="00486C9E"/>
    <w:rsid w:val="0049158E"/>
    <w:rsid w:val="0049173F"/>
    <w:rsid w:val="004919D8"/>
    <w:rsid w:val="004929B2"/>
    <w:rsid w:val="0049366B"/>
    <w:rsid w:val="00493F93"/>
    <w:rsid w:val="00497384"/>
    <w:rsid w:val="004A0236"/>
    <w:rsid w:val="004A0918"/>
    <w:rsid w:val="004A2FC4"/>
    <w:rsid w:val="004B232D"/>
    <w:rsid w:val="004B34D8"/>
    <w:rsid w:val="004B42D2"/>
    <w:rsid w:val="004B4AAA"/>
    <w:rsid w:val="004B548C"/>
    <w:rsid w:val="004B6556"/>
    <w:rsid w:val="004B6883"/>
    <w:rsid w:val="004C002B"/>
    <w:rsid w:val="004C0D7D"/>
    <w:rsid w:val="004C2F5E"/>
    <w:rsid w:val="004D0AAE"/>
    <w:rsid w:val="004D2105"/>
    <w:rsid w:val="004D4162"/>
    <w:rsid w:val="004D4337"/>
    <w:rsid w:val="004D7CED"/>
    <w:rsid w:val="004E2CD0"/>
    <w:rsid w:val="004E639B"/>
    <w:rsid w:val="004E78E0"/>
    <w:rsid w:val="004E7E93"/>
    <w:rsid w:val="004F0404"/>
    <w:rsid w:val="004F0525"/>
    <w:rsid w:val="004F243E"/>
    <w:rsid w:val="004F26F9"/>
    <w:rsid w:val="004F2A03"/>
    <w:rsid w:val="004F641D"/>
    <w:rsid w:val="004F64FC"/>
    <w:rsid w:val="0050167B"/>
    <w:rsid w:val="00502133"/>
    <w:rsid w:val="00502D9F"/>
    <w:rsid w:val="00503BA2"/>
    <w:rsid w:val="0050643B"/>
    <w:rsid w:val="0051083F"/>
    <w:rsid w:val="00510FC3"/>
    <w:rsid w:val="00512865"/>
    <w:rsid w:val="00513C0E"/>
    <w:rsid w:val="00515522"/>
    <w:rsid w:val="00515618"/>
    <w:rsid w:val="005157A3"/>
    <w:rsid w:val="00516771"/>
    <w:rsid w:val="005167FE"/>
    <w:rsid w:val="005176AF"/>
    <w:rsid w:val="0052029E"/>
    <w:rsid w:val="00523E85"/>
    <w:rsid w:val="005278AF"/>
    <w:rsid w:val="005339BC"/>
    <w:rsid w:val="00537077"/>
    <w:rsid w:val="00541861"/>
    <w:rsid w:val="00542800"/>
    <w:rsid w:val="00544A87"/>
    <w:rsid w:val="005453B0"/>
    <w:rsid w:val="00545A62"/>
    <w:rsid w:val="0054702C"/>
    <w:rsid w:val="0054737D"/>
    <w:rsid w:val="0055084E"/>
    <w:rsid w:val="005515E6"/>
    <w:rsid w:val="00556AC9"/>
    <w:rsid w:val="005604C2"/>
    <w:rsid w:val="00563510"/>
    <w:rsid w:val="00564866"/>
    <w:rsid w:val="005675CE"/>
    <w:rsid w:val="00567BF4"/>
    <w:rsid w:val="005714D2"/>
    <w:rsid w:val="005728B8"/>
    <w:rsid w:val="00576692"/>
    <w:rsid w:val="00577323"/>
    <w:rsid w:val="00583BD5"/>
    <w:rsid w:val="00584841"/>
    <w:rsid w:val="005853E5"/>
    <w:rsid w:val="00586633"/>
    <w:rsid w:val="00591215"/>
    <w:rsid w:val="005916DE"/>
    <w:rsid w:val="005926C0"/>
    <w:rsid w:val="00593BCB"/>
    <w:rsid w:val="00594E19"/>
    <w:rsid w:val="005950CB"/>
    <w:rsid w:val="00597B05"/>
    <w:rsid w:val="005A2768"/>
    <w:rsid w:val="005A33EB"/>
    <w:rsid w:val="005A5DE3"/>
    <w:rsid w:val="005B0A3A"/>
    <w:rsid w:val="005B4CEF"/>
    <w:rsid w:val="005B6A16"/>
    <w:rsid w:val="005C0C02"/>
    <w:rsid w:val="005C3972"/>
    <w:rsid w:val="005C6803"/>
    <w:rsid w:val="005C78B0"/>
    <w:rsid w:val="005C7F7E"/>
    <w:rsid w:val="005D094B"/>
    <w:rsid w:val="005D2069"/>
    <w:rsid w:val="005D2F21"/>
    <w:rsid w:val="005D3CAF"/>
    <w:rsid w:val="005D75C3"/>
    <w:rsid w:val="005E3DD1"/>
    <w:rsid w:val="005E5512"/>
    <w:rsid w:val="005F04A5"/>
    <w:rsid w:val="005F43C7"/>
    <w:rsid w:val="005F43CF"/>
    <w:rsid w:val="005F452F"/>
    <w:rsid w:val="005F4EEB"/>
    <w:rsid w:val="005F5609"/>
    <w:rsid w:val="005F584D"/>
    <w:rsid w:val="0060413A"/>
    <w:rsid w:val="006044A1"/>
    <w:rsid w:val="006052DA"/>
    <w:rsid w:val="00605954"/>
    <w:rsid w:val="00605A1A"/>
    <w:rsid w:val="00606D14"/>
    <w:rsid w:val="0061076E"/>
    <w:rsid w:val="00614B74"/>
    <w:rsid w:val="00615E69"/>
    <w:rsid w:val="00616126"/>
    <w:rsid w:val="0061736A"/>
    <w:rsid w:val="006179A7"/>
    <w:rsid w:val="00617D30"/>
    <w:rsid w:val="006205C0"/>
    <w:rsid w:val="006252B2"/>
    <w:rsid w:val="006307BD"/>
    <w:rsid w:val="00631375"/>
    <w:rsid w:val="00631513"/>
    <w:rsid w:val="0063173D"/>
    <w:rsid w:val="00631D85"/>
    <w:rsid w:val="006335BE"/>
    <w:rsid w:val="006336B2"/>
    <w:rsid w:val="00636046"/>
    <w:rsid w:val="00637C04"/>
    <w:rsid w:val="00637E17"/>
    <w:rsid w:val="006406B2"/>
    <w:rsid w:val="00640C43"/>
    <w:rsid w:val="00640F4D"/>
    <w:rsid w:val="00644049"/>
    <w:rsid w:val="00644D91"/>
    <w:rsid w:val="00645C31"/>
    <w:rsid w:val="00647E93"/>
    <w:rsid w:val="00653EEE"/>
    <w:rsid w:val="00654260"/>
    <w:rsid w:val="00654A1F"/>
    <w:rsid w:val="00657D71"/>
    <w:rsid w:val="00661436"/>
    <w:rsid w:val="00661F7E"/>
    <w:rsid w:val="006642BE"/>
    <w:rsid w:val="00666713"/>
    <w:rsid w:val="00667DD1"/>
    <w:rsid w:val="00667E14"/>
    <w:rsid w:val="0067038A"/>
    <w:rsid w:val="00674622"/>
    <w:rsid w:val="00675484"/>
    <w:rsid w:val="00675B84"/>
    <w:rsid w:val="00676686"/>
    <w:rsid w:val="0068011C"/>
    <w:rsid w:val="00683105"/>
    <w:rsid w:val="00683584"/>
    <w:rsid w:val="006857DC"/>
    <w:rsid w:val="00690C7E"/>
    <w:rsid w:val="00691807"/>
    <w:rsid w:val="0069203F"/>
    <w:rsid w:val="006931BF"/>
    <w:rsid w:val="00693F20"/>
    <w:rsid w:val="00695908"/>
    <w:rsid w:val="00696BBE"/>
    <w:rsid w:val="00697323"/>
    <w:rsid w:val="00697821"/>
    <w:rsid w:val="006A0791"/>
    <w:rsid w:val="006A4321"/>
    <w:rsid w:val="006A6A03"/>
    <w:rsid w:val="006B10BC"/>
    <w:rsid w:val="006B326C"/>
    <w:rsid w:val="006B3FED"/>
    <w:rsid w:val="006C423A"/>
    <w:rsid w:val="006C4C2D"/>
    <w:rsid w:val="006C4FBF"/>
    <w:rsid w:val="006C7ED4"/>
    <w:rsid w:val="006D1CFC"/>
    <w:rsid w:val="006D26C3"/>
    <w:rsid w:val="006D46C3"/>
    <w:rsid w:val="006D5E23"/>
    <w:rsid w:val="006D7C58"/>
    <w:rsid w:val="006F0107"/>
    <w:rsid w:val="006F06F9"/>
    <w:rsid w:val="006F0A36"/>
    <w:rsid w:val="006F1FFD"/>
    <w:rsid w:val="006F2585"/>
    <w:rsid w:val="006F4D3A"/>
    <w:rsid w:val="00703D62"/>
    <w:rsid w:val="007047CB"/>
    <w:rsid w:val="00706F11"/>
    <w:rsid w:val="00712050"/>
    <w:rsid w:val="007139F9"/>
    <w:rsid w:val="00716275"/>
    <w:rsid w:val="00716A1D"/>
    <w:rsid w:val="00717135"/>
    <w:rsid w:val="007239DB"/>
    <w:rsid w:val="00723B53"/>
    <w:rsid w:val="00725B91"/>
    <w:rsid w:val="00725B92"/>
    <w:rsid w:val="00730674"/>
    <w:rsid w:val="007404FE"/>
    <w:rsid w:val="00740513"/>
    <w:rsid w:val="00740BDC"/>
    <w:rsid w:val="00741443"/>
    <w:rsid w:val="00742089"/>
    <w:rsid w:val="00742476"/>
    <w:rsid w:val="0074251E"/>
    <w:rsid w:val="00743664"/>
    <w:rsid w:val="00743DC2"/>
    <w:rsid w:val="00745B78"/>
    <w:rsid w:val="00745CA9"/>
    <w:rsid w:val="007469FE"/>
    <w:rsid w:val="00746F63"/>
    <w:rsid w:val="00752291"/>
    <w:rsid w:val="00752E97"/>
    <w:rsid w:val="00753C19"/>
    <w:rsid w:val="007543C0"/>
    <w:rsid w:val="0075444D"/>
    <w:rsid w:val="00755F2C"/>
    <w:rsid w:val="00756076"/>
    <w:rsid w:val="00756832"/>
    <w:rsid w:val="007653FC"/>
    <w:rsid w:val="00765F10"/>
    <w:rsid w:val="00776D0D"/>
    <w:rsid w:val="007802E2"/>
    <w:rsid w:val="0078109B"/>
    <w:rsid w:val="0078111B"/>
    <w:rsid w:val="00783ECE"/>
    <w:rsid w:val="00784342"/>
    <w:rsid w:val="0078476F"/>
    <w:rsid w:val="00786226"/>
    <w:rsid w:val="007874EA"/>
    <w:rsid w:val="007878CA"/>
    <w:rsid w:val="007902FC"/>
    <w:rsid w:val="00792996"/>
    <w:rsid w:val="00792AC9"/>
    <w:rsid w:val="007945F2"/>
    <w:rsid w:val="007A019A"/>
    <w:rsid w:val="007A2F15"/>
    <w:rsid w:val="007A3659"/>
    <w:rsid w:val="007A4847"/>
    <w:rsid w:val="007A4B86"/>
    <w:rsid w:val="007A7497"/>
    <w:rsid w:val="007B2C5D"/>
    <w:rsid w:val="007B311C"/>
    <w:rsid w:val="007B33BF"/>
    <w:rsid w:val="007B387A"/>
    <w:rsid w:val="007B3A7B"/>
    <w:rsid w:val="007B54AB"/>
    <w:rsid w:val="007B6AD7"/>
    <w:rsid w:val="007C0E61"/>
    <w:rsid w:val="007C1A70"/>
    <w:rsid w:val="007C2438"/>
    <w:rsid w:val="007C2733"/>
    <w:rsid w:val="007C3765"/>
    <w:rsid w:val="007C5A0A"/>
    <w:rsid w:val="007C67BA"/>
    <w:rsid w:val="007C6F67"/>
    <w:rsid w:val="007D18C7"/>
    <w:rsid w:val="007D2142"/>
    <w:rsid w:val="007D2366"/>
    <w:rsid w:val="007D5B58"/>
    <w:rsid w:val="007E2A92"/>
    <w:rsid w:val="007E31CC"/>
    <w:rsid w:val="007E48A9"/>
    <w:rsid w:val="007E6A27"/>
    <w:rsid w:val="007F0738"/>
    <w:rsid w:val="007F0B8B"/>
    <w:rsid w:val="007F27D2"/>
    <w:rsid w:val="007F6D05"/>
    <w:rsid w:val="0080102A"/>
    <w:rsid w:val="0080285C"/>
    <w:rsid w:val="008031C1"/>
    <w:rsid w:val="0080563B"/>
    <w:rsid w:val="00805873"/>
    <w:rsid w:val="0081118C"/>
    <w:rsid w:val="008118FB"/>
    <w:rsid w:val="00813CC2"/>
    <w:rsid w:val="008173F9"/>
    <w:rsid w:val="00821841"/>
    <w:rsid w:val="008226DA"/>
    <w:rsid w:val="00822D4D"/>
    <w:rsid w:val="00824EF5"/>
    <w:rsid w:val="00826CE3"/>
    <w:rsid w:val="00827668"/>
    <w:rsid w:val="008306D8"/>
    <w:rsid w:val="00831A15"/>
    <w:rsid w:val="00834CE4"/>
    <w:rsid w:val="00834FE5"/>
    <w:rsid w:val="00837455"/>
    <w:rsid w:val="00842251"/>
    <w:rsid w:val="0084440B"/>
    <w:rsid w:val="00844E63"/>
    <w:rsid w:val="00850BF5"/>
    <w:rsid w:val="008525D3"/>
    <w:rsid w:val="00852B3C"/>
    <w:rsid w:val="0085636F"/>
    <w:rsid w:val="00862288"/>
    <w:rsid w:val="00865CB9"/>
    <w:rsid w:val="008667C9"/>
    <w:rsid w:val="00866D06"/>
    <w:rsid w:val="00870959"/>
    <w:rsid w:val="00872487"/>
    <w:rsid w:val="00872840"/>
    <w:rsid w:val="00872ACB"/>
    <w:rsid w:val="00873F8B"/>
    <w:rsid w:val="00874965"/>
    <w:rsid w:val="00880704"/>
    <w:rsid w:val="0088383F"/>
    <w:rsid w:val="008902E5"/>
    <w:rsid w:val="00890985"/>
    <w:rsid w:val="00891589"/>
    <w:rsid w:val="00891C10"/>
    <w:rsid w:val="00896DA5"/>
    <w:rsid w:val="008A1792"/>
    <w:rsid w:val="008A263C"/>
    <w:rsid w:val="008A789A"/>
    <w:rsid w:val="008B0B22"/>
    <w:rsid w:val="008B0E9A"/>
    <w:rsid w:val="008B2B09"/>
    <w:rsid w:val="008B2C06"/>
    <w:rsid w:val="008B4944"/>
    <w:rsid w:val="008B6558"/>
    <w:rsid w:val="008B673C"/>
    <w:rsid w:val="008C3C2A"/>
    <w:rsid w:val="008C68EA"/>
    <w:rsid w:val="008C6E1D"/>
    <w:rsid w:val="008D1F37"/>
    <w:rsid w:val="008D3171"/>
    <w:rsid w:val="008D36CB"/>
    <w:rsid w:val="008D647F"/>
    <w:rsid w:val="008D6D0F"/>
    <w:rsid w:val="008D6E92"/>
    <w:rsid w:val="008D7545"/>
    <w:rsid w:val="008D75A3"/>
    <w:rsid w:val="008D7706"/>
    <w:rsid w:val="008D7D7D"/>
    <w:rsid w:val="008E116F"/>
    <w:rsid w:val="008E2733"/>
    <w:rsid w:val="008E2C38"/>
    <w:rsid w:val="008E52F6"/>
    <w:rsid w:val="008E59E3"/>
    <w:rsid w:val="008E6DB8"/>
    <w:rsid w:val="008F0131"/>
    <w:rsid w:val="008F0EAF"/>
    <w:rsid w:val="008F43DA"/>
    <w:rsid w:val="008F47D5"/>
    <w:rsid w:val="008F49F2"/>
    <w:rsid w:val="008F53B2"/>
    <w:rsid w:val="008F61CB"/>
    <w:rsid w:val="008F6E29"/>
    <w:rsid w:val="00902589"/>
    <w:rsid w:val="009027F6"/>
    <w:rsid w:val="0090612F"/>
    <w:rsid w:val="009066FE"/>
    <w:rsid w:val="00906A51"/>
    <w:rsid w:val="00906D52"/>
    <w:rsid w:val="009101A5"/>
    <w:rsid w:val="009126EA"/>
    <w:rsid w:val="00916EA7"/>
    <w:rsid w:val="009231A2"/>
    <w:rsid w:val="009250E7"/>
    <w:rsid w:val="0092529B"/>
    <w:rsid w:val="00927AD9"/>
    <w:rsid w:val="00931C40"/>
    <w:rsid w:val="00932DC9"/>
    <w:rsid w:val="00932EF7"/>
    <w:rsid w:val="009335F3"/>
    <w:rsid w:val="00934956"/>
    <w:rsid w:val="009357FE"/>
    <w:rsid w:val="009366D6"/>
    <w:rsid w:val="009373A0"/>
    <w:rsid w:val="009374DF"/>
    <w:rsid w:val="00940EEF"/>
    <w:rsid w:val="009411C1"/>
    <w:rsid w:val="00941724"/>
    <w:rsid w:val="0094236C"/>
    <w:rsid w:val="00942745"/>
    <w:rsid w:val="0094312C"/>
    <w:rsid w:val="0094450D"/>
    <w:rsid w:val="009446B6"/>
    <w:rsid w:val="009452A9"/>
    <w:rsid w:val="00946B56"/>
    <w:rsid w:val="0094744F"/>
    <w:rsid w:val="00947905"/>
    <w:rsid w:val="00951A65"/>
    <w:rsid w:val="009545D4"/>
    <w:rsid w:val="00965533"/>
    <w:rsid w:val="00967B76"/>
    <w:rsid w:val="00967F27"/>
    <w:rsid w:val="00970BA0"/>
    <w:rsid w:val="009725B2"/>
    <w:rsid w:val="00974C89"/>
    <w:rsid w:val="00974F91"/>
    <w:rsid w:val="0098139D"/>
    <w:rsid w:val="00982BEE"/>
    <w:rsid w:val="009833C9"/>
    <w:rsid w:val="00985D66"/>
    <w:rsid w:val="00990035"/>
    <w:rsid w:val="009919C0"/>
    <w:rsid w:val="00991B07"/>
    <w:rsid w:val="00992ABF"/>
    <w:rsid w:val="00995DF1"/>
    <w:rsid w:val="00996F28"/>
    <w:rsid w:val="009A0079"/>
    <w:rsid w:val="009A0CB7"/>
    <w:rsid w:val="009A1F2A"/>
    <w:rsid w:val="009A39EF"/>
    <w:rsid w:val="009A5153"/>
    <w:rsid w:val="009A6186"/>
    <w:rsid w:val="009A70C7"/>
    <w:rsid w:val="009A7CC1"/>
    <w:rsid w:val="009A7D02"/>
    <w:rsid w:val="009B12C9"/>
    <w:rsid w:val="009B439C"/>
    <w:rsid w:val="009B6F1E"/>
    <w:rsid w:val="009C0318"/>
    <w:rsid w:val="009C0941"/>
    <w:rsid w:val="009C3ED8"/>
    <w:rsid w:val="009C51BC"/>
    <w:rsid w:val="009C5DBA"/>
    <w:rsid w:val="009C66D7"/>
    <w:rsid w:val="009C7C45"/>
    <w:rsid w:val="009D0537"/>
    <w:rsid w:val="009D6981"/>
    <w:rsid w:val="009D7880"/>
    <w:rsid w:val="009D78FF"/>
    <w:rsid w:val="009E0CDB"/>
    <w:rsid w:val="009F0279"/>
    <w:rsid w:val="009F089D"/>
    <w:rsid w:val="009F0D0A"/>
    <w:rsid w:val="009F1513"/>
    <w:rsid w:val="009F25DC"/>
    <w:rsid w:val="009F7615"/>
    <w:rsid w:val="00A00A57"/>
    <w:rsid w:val="00A0164B"/>
    <w:rsid w:val="00A03E3E"/>
    <w:rsid w:val="00A043CE"/>
    <w:rsid w:val="00A05854"/>
    <w:rsid w:val="00A060F4"/>
    <w:rsid w:val="00A06DCC"/>
    <w:rsid w:val="00A136C8"/>
    <w:rsid w:val="00A13A68"/>
    <w:rsid w:val="00A151DA"/>
    <w:rsid w:val="00A16C7F"/>
    <w:rsid w:val="00A16E9C"/>
    <w:rsid w:val="00A277D9"/>
    <w:rsid w:val="00A33A68"/>
    <w:rsid w:val="00A33C49"/>
    <w:rsid w:val="00A3414B"/>
    <w:rsid w:val="00A34A5B"/>
    <w:rsid w:val="00A37759"/>
    <w:rsid w:val="00A40906"/>
    <w:rsid w:val="00A4094A"/>
    <w:rsid w:val="00A40FD4"/>
    <w:rsid w:val="00A41607"/>
    <w:rsid w:val="00A42437"/>
    <w:rsid w:val="00A45C83"/>
    <w:rsid w:val="00A47559"/>
    <w:rsid w:val="00A51C1A"/>
    <w:rsid w:val="00A51EB3"/>
    <w:rsid w:val="00A52DAE"/>
    <w:rsid w:val="00A53B5A"/>
    <w:rsid w:val="00A55C72"/>
    <w:rsid w:val="00A56F7B"/>
    <w:rsid w:val="00A6170E"/>
    <w:rsid w:val="00A63741"/>
    <w:rsid w:val="00A73698"/>
    <w:rsid w:val="00A75869"/>
    <w:rsid w:val="00A76546"/>
    <w:rsid w:val="00A766F0"/>
    <w:rsid w:val="00A77D2B"/>
    <w:rsid w:val="00A80F81"/>
    <w:rsid w:val="00A81B1C"/>
    <w:rsid w:val="00A929CB"/>
    <w:rsid w:val="00A9347C"/>
    <w:rsid w:val="00A936D7"/>
    <w:rsid w:val="00A93DC8"/>
    <w:rsid w:val="00A94A94"/>
    <w:rsid w:val="00A97CA9"/>
    <w:rsid w:val="00AA074C"/>
    <w:rsid w:val="00AA25E5"/>
    <w:rsid w:val="00AA692C"/>
    <w:rsid w:val="00AB2885"/>
    <w:rsid w:val="00AB32DF"/>
    <w:rsid w:val="00AB63F8"/>
    <w:rsid w:val="00AB7B4E"/>
    <w:rsid w:val="00AC0812"/>
    <w:rsid w:val="00AC09F7"/>
    <w:rsid w:val="00AC3F6D"/>
    <w:rsid w:val="00AD2ABE"/>
    <w:rsid w:val="00AE2E70"/>
    <w:rsid w:val="00AE4F04"/>
    <w:rsid w:val="00AE522C"/>
    <w:rsid w:val="00AE5880"/>
    <w:rsid w:val="00AE62D2"/>
    <w:rsid w:val="00AE6FAD"/>
    <w:rsid w:val="00AE7B59"/>
    <w:rsid w:val="00AF0854"/>
    <w:rsid w:val="00AF0F4F"/>
    <w:rsid w:val="00AF217E"/>
    <w:rsid w:val="00AF628B"/>
    <w:rsid w:val="00AF7921"/>
    <w:rsid w:val="00AF7D16"/>
    <w:rsid w:val="00B0256B"/>
    <w:rsid w:val="00B0620A"/>
    <w:rsid w:val="00B10C6F"/>
    <w:rsid w:val="00B11B9E"/>
    <w:rsid w:val="00B16DD0"/>
    <w:rsid w:val="00B175F2"/>
    <w:rsid w:val="00B2008A"/>
    <w:rsid w:val="00B20E5F"/>
    <w:rsid w:val="00B22BE7"/>
    <w:rsid w:val="00B22DBA"/>
    <w:rsid w:val="00B23BAC"/>
    <w:rsid w:val="00B242D5"/>
    <w:rsid w:val="00B250E5"/>
    <w:rsid w:val="00B26745"/>
    <w:rsid w:val="00B26766"/>
    <w:rsid w:val="00B30A67"/>
    <w:rsid w:val="00B30CDA"/>
    <w:rsid w:val="00B32665"/>
    <w:rsid w:val="00B34EAB"/>
    <w:rsid w:val="00B52AE1"/>
    <w:rsid w:val="00B544A3"/>
    <w:rsid w:val="00B55FA9"/>
    <w:rsid w:val="00B5651F"/>
    <w:rsid w:val="00B60BD0"/>
    <w:rsid w:val="00B61713"/>
    <w:rsid w:val="00B650D0"/>
    <w:rsid w:val="00B6551B"/>
    <w:rsid w:val="00B66593"/>
    <w:rsid w:val="00B67C32"/>
    <w:rsid w:val="00B71470"/>
    <w:rsid w:val="00B714C7"/>
    <w:rsid w:val="00B7498C"/>
    <w:rsid w:val="00B74A9A"/>
    <w:rsid w:val="00B80813"/>
    <w:rsid w:val="00B82E6E"/>
    <w:rsid w:val="00B82FD7"/>
    <w:rsid w:val="00B838DA"/>
    <w:rsid w:val="00B84A85"/>
    <w:rsid w:val="00B84FE0"/>
    <w:rsid w:val="00B85F6C"/>
    <w:rsid w:val="00B87B48"/>
    <w:rsid w:val="00B918D8"/>
    <w:rsid w:val="00B92412"/>
    <w:rsid w:val="00B95268"/>
    <w:rsid w:val="00B9529D"/>
    <w:rsid w:val="00B96A39"/>
    <w:rsid w:val="00BA0C79"/>
    <w:rsid w:val="00BA1280"/>
    <w:rsid w:val="00BA1A87"/>
    <w:rsid w:val="00BA1F9C"/>
    <w:rsid w:val="00BA23A3"/>
    <w:rsid w:val="00BA387C"/>
    <w:rsid w:val="00BA61C8"/>
    <w:rsid w:val="00BA6295"/>
    <w:rsid w:val="00BA70D7"/>
    <w:rsid w:val="00BA7839"/>
    <w:rsid w:val="00BB18A5"/>
    <w:rsid w:val="00BB3D86"/>
    <w:rsid w:val="00BB3D9D"/>
    <w:rsid w:val="00BB4C02"/>
    <w:rsid w:val="00BC37A2"/>
    <w:rsid w:val="00BC53A2"/>
    <w:rsid w:val="00BD0C11"/>
    <w:rsid w:val="00BD46D9"/>
    <w:rsid w:val="00BD4761"/>
    <w:rsid w:val="00BD5EBB"/>
    <w:rsid w:val="00BD5F6B"/>
    <w:rsid w:val="00BD70C8"/>
    <w:rsid w:val="00BD7970"/>
    <w:rsid w:val="00BE0DF0"/>
    <w:rsid w:val="00BE1F1D"/>
    <w:rsid w:val="00BF0A4A"/>
    <w:rsid w:val="00BF32D7"/>
    <w:rsid w:val="00BF7E81"/>
    <w:rsid w:val="00C00BDF"/>
    <w:rsid w:val="00C02C2C"/>
    <w:rsid w:val="00C03461"/>
    <w:rsid w:val="00C041D2"/>
    <w:rsid w:val="00C0517D"/>
    <w:rsid w:val="00C05B84"/>
    <w:rsid w:val="00C07651"/>
    <w:rsid w:val="00C115CE"/>
    <w:rsid w:val="00C14CBA"/>
    <w:rsid w:val="00C151F0"/>
    <w:rsid w:val="00C23259"/>
    <w:rsid w:val="00C243FC"/>
    <w:rsid w:val="00C26A43"/>
    <w:rsid w:val="00C276BE"/>
    <w:rsid w:val="00C30742"/>
    <w:rsid w:val="00C30AFC"/>
    <w:rsid w:val="00C314E4"/>
    <w:rsid w:val="00C31C3A"/>
    <w:rsid w:val="00C332E9"/>
    <w:rsid w:val="00C37443"/>
    <w:rsid w:val="00C43BC6"/>
    <w:rsid w:val="00C45AFE"/>
    <w:rsid w:val="00C50E0C"/>
    <w:rsid w:val="00C51A15"/>
    <w:rsid w:val="00C51B4B"/>
    <w:rsid w:val="00C54373"/>
    <w:rsid w:val="00C54BEC"/>
    <w:rsid w:val="00C57AD9"/>
    <w:rsid w:val="00C60F34"/>
    <w:rsid w:val="00C61E8F"/>
    <w:rsid w:val="00C6287E"/>
    <w:rsid w:val="00C641A8"/>
    <w:rsid w:val="00C658C1"/>
    <w:rsid w:val="00C66B82"/>
    <w:rsid w:val="00C71C1F"/>
    <w:rsid w:val="00C71F69"/>
    <w:rsid w:val="00C72CBD"/>
    <w:rsid w:val="00C73828"/>
    <w:rsid w:val="00C7458F"/>
    <w:rsid w:val="00C80E2F"/>
    <w:rsid w:val="00C86ABE"/>
    <w:rsid w:val="00C87439"/>
    <w:rsid w:val="00C878E4"/>
    <w:rsid w:val="00C87AAA"/>
    <w:rsid w:val="00C912F9"/>
    <w:rsid w:val="00C94FEA"/>
    <w:rsid w:val="00C96DC7"/>
    <w:rsid w:val="00CA0729"/>
    <w:rsid w:val="00CA387D"/>
    <w:rsid w:val="00CA38B9"/>
    <w:rsid w:val="00CB060D"/>
    <w:rsid w:val="00CB1D9D"/>
    <w:rsid w:val="00CB592B"/>
    <w:rsid w:val="00CB6C7C"/>
    <w:rsid w:val="00CC15A7"/>
    <w:rsid w:val="00CC319B"/>
    <w:rsid w:val="00CC562A"/>
    <w:rsid w:val="00CD0DEE"/>
    <w:rsid w:val="00CD16A5"/>
    <w:rsid w:val="00CD3658"/>
    <w:rsid w:val="00CD44BB"/>
    <w:rsid w:val="00CD5BEC"/>
    <w:rsid w:val="00CE0533"/>
    <w:rsid w:val="00CE2662"/>
    <w:rsid w:val="00CF150F"/>
    <w:rsid w:val="00CF4BD7"/>
    <w:rsid w:val="00CF6EA2"/>
    <w:rsid w:val="00CF702F"/>
    <w:rsid w:val="00CF75A7"/>
    <w:rsid w:val="00CF77EC"/>
    <w:rsid w:val="00D018BF"/>
    <w:rsid w:val="00D041E2"/>
    <w:rsid w:val="00D0757C"/>
    <w:rsid w:val="00D102BB"/>
    <w:rsid w:val="00D108DE"/>
    <w:rsid w:val="00D10C73"/>
    <w:rsid w:val="00D16965"/>
    <w:rsid w:val="00D173DB"/>
    <w:rsid w:val="00D22F0E"/>
    <w:rsid w:val="00D24274"/>
    <w:rsid w:val="00D26479"/>
    <w:rsid w:val="00D273CA"/>
    <w:rsid w:val="00D3402C"/>
    <w:rsid w:val="00D34184"/>
    <w:rsid w:val="00D343C7"/>
    <w:rsid w:val="00D35498"/>
    <w:rsid w:val="00D356D3"/>
    <w:rsid w:val="00D35B6A"/>
    <w:rsid w:val="00D370B2"/>
    <w:rsid w:val="00D419C4"/>
    <w:rsid w:val="00D423C0"/>
    <w:rsid w:val="00D428F5"/>
    <w:rsid w:val="00D42CC9"/>
    <w:rsid w:val="00D43330"/>
    <w:rsid w:val="00D45E8A"/>
    <w:rsid w:val="00D47930"/>
    <w:rsid w:val="00D51C0C"/>
    <w:rsid w:val="00D51CF0"/>
    <w:rsid w:val="00D54B74"/>
    <w:rsid w:val="00D5514B"/>
    <w:rsid w:val="00D55DB2"/>
    <w:rsid w:val="00D579BE"/>
    <w:rsid w:val="00D60E53"/>
    <w:rsid w:val="00D61A97"/>
    <w:rsid w:val="00D61C41"/>
    <w:rsid w:val="00D6250A"/>
    <w:rsid w:val="00D65067"/>
    <w:rsid w:val="00D672D8"/>
    <w:rsid w:val="00D67A64"/>
    <w:rsid w:val="00D725A2"/>
    <w:rsid w:val="00D72A59"/>
    <w:rsid w:val="00D745D5"/>
    <w:rsid w:val="00D7486E"/>
    <w:rsid w:val="00D75F0D"/>
    <w:rsid w:val="00D77D69"/>
    <w:rsid w:val="00D83E2E"/>
    <w:rsid w:val="00D85489"/>
    <w:rsid w:val="00D8631B"/>
    <w:rsid w:val="00D86A94"/>
    <w:rsid w:val="00D86DD5"/>
    <w:rsid w:val="00D873C2"/>
    <w:rsid w:val="00D87B57"/>
    <w:rsid w:val="00D90AEA"/>
    <w:rsid w:val="00D91F84"/>
    <w:rsid w:val="00D96EFE"/>
    <w:rsid w:val="00DA29A7"/>
    <w:rsid w:val="00DA3167"/>
    <w:rsid w:val="00DA3C44"/>
    <w:rsid w:val="00DA6847"/>
    <w:rsid w:val="00DA70FB"/>
    <w:rsid w:val="00DB0A08"/>
    <w:rsid w:val="00DB1595"/>
    <w:rsid w:val="00DB4B8B"/>
    <w:rsid w:val="00DB7FC1"/>
    <w:rsid w:val="00DC1F94"/>
    <w:rsid w:val="00DC2ED0"/>
    <w:rsid w:val="00DC3988"/>
    <w:rsid w:val="00DC4AEF"/>
    <w:rsid w:val="00DC57CF"/>
    <w:rsid w:val="00DC7F75"/>
    <w:rsid w:val="00DD1C86"/>
    <w:rsid w:val="00DD2164"/>
    <w:rsid w:val="00DD252D"/>
    <w:rsid w:val="00DD256E"/>
    <w:rsid w:val="00DD3301"/>
    <w:rsid w:val="00DD6019"/>
    <w:rsid w:val="00DE34D9"/>
    <w:rsid w:val="00DE3941"/>
    <w:rsid w:val="00DE3AB4"/>
    <w:rsid w:val="00DE3F34"/>
    <w:rsid w:val="00DE74F1"/>
    <w:rsid w:val="00DE7AEE"/>
    <w:rsid w:val="00DF1D82"/>
    <w:rsid w:val="00DF2040"/>
    <w:rsid w:val="00DF2BEC"/>
    <w:rsid w:val="00DF3D94"/>
    <w:rsid w:val="00DF42EA"/>
    <w:rsid w:val="00DF7E79"/>
    <w:rsid w:val="00E00565"/>
    <w:rsid w:val="00E01800"/>
    <w:rsid w:val="00E01B91"/>
    <w:rsid w:val="00E02DDC"/>
    <w:rsid w:val="00E035B8"/>
    <w:rsid w:val="00E04F86"/>
    <w:rsid w:val="00E0642A"/>
    <w:rsid w:val="00E07B38"/>
    <w:rsid w:val="00E1010D"/>
    <w:rsid w:val="00E14732"/>
    <w:rsid w:val="00E16F87"/>
    <w:rsid w:val="00E21A9C"/>
    <w:rsid w:val="00E2225A"/>
    <w:rsid w:val="00E227A8"/>
    <w:rsid w:val="00E23C00"/>
    <w:rsid w:val="00E250AA"/>
    <w:rsid w:val="00E30CAD"/>
    <w:rsid w:val="00E32AB8"/>
    <w:rsid w:val="00E336A8"/>
    <w:rsid w:val="00E34051"/>
    <w:rsid w:val="00E34783"/>
    <w:rsid w:val="00E3694E"/>
    <w:rsid w:val="00E37C56"/>
    <w:rsid w:val="00E41569"/>
    <w:rsid w:val="00E42964"/>
    <w:rsid w:val="00E4298F"/>
    <w:rsid w:val="00E43C12"/>
    <w:rsid w:val="00E43D45"/>
    <w:rsid w:val="00E46267"/>
    <w:rsid w:val="00E46E5F"/>
    <w:rsid w:val="00E528E5"/>
    <w:rsid w:val="00E52DF6"/>
    <w:rsid w:val="00E55D65"/>
    <w:rsid w:val="00E56FEA"/>
    <w:rsid w:val="00E57D0C"/>
    <w:rsid w:val="00E62F0D"/>
    <w:rsid w:val="00E6331C"/>
    <w:rsid w:val="00E63CB1"/>
    <w:rsid w:val="00E63D84"/>
    <w:rsid w:val="00E664F7"/>
    <w:rsid w:val="00E71109"/>
    <w:rsid w:val="00E71B2B"/>
    <w:rsid w:val="00E738DA"/>
    <w:rsid w:val="00E816F5"/>
    <w:rsid w:val="00E8485A"/>
    <w:rsid w:val="00E86377"/>
    <w:rsid w:val="00E86C74"/>
    <w:rsid w:val="00E90159"/>
    <w:rsid w:val="00E9293E"/>
    <w:rsid w:val="00E9387E"/>
    <w:rsid w:val="00E95275"/>
    <w:rsid w:val="00E95C24"/>
    <w:rsid w:val="00E96072"/>
    <w:rsid w:val="00EA44C3"/>
    <w:rsid w:val="00EA76C9"/>
    <w:rsid w:val="00EB059B"/>
    <w:rsid w:val="00EB0B17"/>
    <w:rsid w:val="00EB165F"/>
    <w:rsid w:val="00EB3F10"/>
    <w:rsid w:val="00EB5AE6"/>
    <w:rsid w:val="00EC2D89"/>
    <w:rsid w:val="00EC44F6"/>
    <w:rsid w:val="00EC535F"/>
    <w:rsid w:val="00EC5FAF"/>
    <w:rsid w:val="00ED0C29"/>
    <w:rsid w:val="00ED0D8B"/>
    <w:rsid w:val="00ED2914"/>
    <w:rsid w:val="00ED47E5"/>
    <w:rsid w:val="00ED5E9E"/>
    <w:rsid w:val="00ED6459"/>
    <w:rsid w:val="00EE06E6"/>
    <w:rsid w:val="00EE21D2"/>
    <w:rsid w:val="00EE3701"/>
    <w:rsid w:val="00EE63CD"/>
    <w:rsid w:val="00EE6CF3"/>
    <w:rsid w:val="00EE77D1"/>
    <w:rsid w:val="00EF0E52"/>
    <w:rsid w:val="00EF1E3F"/>
    <w:rsid w:val="00EF39AB"/>
    <w:rsid w:val="00EF510F"/>
    <w:rsid w:val="00EF551E"/>
    <w:rsid w:val="00EF5E00"/>
    <w:rsid w:val="00F00776"/>
    <w:rsid w:val="00F04F7C"/>
    <w:rsid w:val="00F06DDF"/>
    <w:rsid w:val="00F11941"/>
    <w:rsid w:val="00F12573"/>
    <w:rsid w:val="00F12E2B"/>
    <w:rsid w:val="00F13707"/>
    <w:rsid w:val="00F13EE7"/>
    <w:rsid w:val="00F1402F"/>
    <w:rsid w:val="00F14123"/>
    <w:rsid w:val="00F16E8E"/>
    <w:rsid w:val="00F22D9F"/>
    <w:rsid w:val="00F23A36"/>
    <w:rsid w:val="00F2425D"/>
    <w:rsid w:val="00F355E0"/>
    <w:rsid w:val="00F36259"/>
    <w:rsid w:val="00F40A16"/>
    <w:rsid w:val="00F42861"/>
    <w:rsid w:val="00F42AAE"/>
    <w:rsid w:val="00F446CC"/>
    <w:rsid w:val="00F460C8"/>
    <w:rsid w:val="00F464B0"/>
    <w:rsid w:val="00F53E92"/>
    <w:rsid w:val="00F5516E"/>
    <w:rsid w:val="00F560BA"/>
    <w:rsid w:val="00F570E4"/>
    <w:rsid w:val="00F57841"/>
    <w:rsid w:val="00F60828"/>
    <w:rsid w:val="00F60D5D"/>
    <w:rsid w:val="00F61E95"/>
    <w:rsid w:val="00F621A2"/>
    <w:rsid w:val="00F63D7D"/>
    <w:rsid w:val="00F63FAA"/>
    <w:rsid w:val="00F661EB"/>
    <w:rsid w:val="00F73D84"/>
    <w:rsid w:val="00F74CE4"/>
    <w:rsid w:val="00F75877"/>
    <w:rsid w:val="00F77493"/>
    <w:rsid w:val="00F77AD5"/>
    <w:rsid w:val="00F81791"/>
    <w:rsid w:val="00F82174"/>
    <w:rsid w:val="00F82459"/>
    <w:rsid w:val="00F8314D"/>
    <w:rsid w:val="00F835B3"/>
    <w:rsid w:val="00F837CC"/>
    <w:rsid w:val="00F85446"/>
    <w:rsid w:val="00F8560A"/>
    <w:rsid w:val="00F86C49"/>
    <w:rsid w:val="00F87110"/>
    <w:rsid w:val="00F87E76"/>
    <w:rsid w:val="00F90D09"/>
    <w:rsid w:val="00F910FA"/>
    <w:rsid w:val="00F91520"/>
    <w:rsid w:val="00F92553"/>
    <w:rsid w:val="00F936E0"/>
    <w:rsid w:val="00F95AB6"/>
    <w:rsid w:val="00F95FE8"/>
    <w:rsid w:val="00F97746"/>
    <w:rsid w:val="00FA0826"/>
    <w:rsid w:val="00FA12F0"/>
    <w:rsid w:val="00FA150D"/>
    <w:rsid w:val="00FA5807"/>
    <w:rsid w:val="00FB19D0"/>
    <w:rsid w:val="00FB1B34"/>
    <w:rsid w:val="00FB46F2"/>
    <w:rsid w:val="00FC057D"/>
    <w:rsid w:val="00FC1C0C"/>
    <w:rsid w:val="00FC200D"/>
    <w:rsid w:val="00FC3EAE"/>
    <w:rsid w:val="00FC5215"/>
    <w:rsid w:val="00FD2E4A"/>
    <w:rsid w:val="00FD57F6"/>
    <w:rsid w:val="00FD7B74"/>
    <w:rsid w:val="00FE00FC"/>
    <w:rsid w:val="00FE0C1E"/>
    <w:rsid w:val="00FE359A"/>
    <w:rsid w:val="00FF07F1"/>
    <w:rsid w:val="00FF1B1B"/>
    <w:rsid w:val="00FF1D3A"/>
    <w:rsid w:val="00FF438A"/>
    <w:rsid w:val="00FF5DAE"/>
    <w:rsid w:val="00FF5DD9"/>
    <w:rsid w:val="00FF600F"/>
    <w:rsid w:val="00FF679D"/>
    <w:rsid w:val="00FF6E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2672C"/>
  <w15:docId w15:val="{5ED4553D-6C34-4256-82EB-ACBD72B8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E"/>
    <w:pPr>
      <w:suppressAutoHyphens/>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35BE"/>
    <w:pPr>
      <w:keepNext/>
      <w:pBdr>
        <w:top w:val="single" w:sz="6" w:space="0" w:color="000000"/>
        <w:bottom w:val="single" w:sz="6" w:space="1" w:color="000000"/>
      </w:pBdr>
      <w:outlineLvl w:val="0"/>
    </w:pPr>
    <w:rPr>
      <w:sz w:val="20"/>
      <w:szCs w:val="20"/>
      <w:lang w:val="en-US"/>
    </w:rPr>
  </w:style>
  <w:style w:type="paragraph" w:styleId="Heading2">
    <w:name w:val="heading 2"/>
    <w:basedOn w:val="Normal"/>
    <w:next w:val="Normal"/>
    <w:link w:val="Heading2Char"/>
    <w:uiPriority w:val="9"/>
    <w:semiHidden/>
    <w:unhideWhenUsed/>
    <w:qFormat/>
    <w:rsid w:val="006335BE"/>
    <w:pPr>
      <w:keepNext/>
      <w:jc w:val="both"/>
      <w:outlineLvl w:val="1"/>
    </w:pPr>
    <w:rPr>
      <w:b/>
      <w:bCs/>
      <w:sz w:val="20"/>
      <w:szCs w:val="20"/>
      <w:lang w:val="en-US"/>
    </w:rPr>
  </w:style>
  <w:style w:type="paragraph" w:styleId="Heading3">
    <w:name w:val="heading 3"/>
    <w:basedOn w:val="Normal"/>
    <w:next w:val="Normal"/>
    <w:link w:val="Heading3Char"/>
    <w:uiPriority w:val="9"/>
    <w:semiHidden/>
    <w:unhideWhenUsed/>
    <w:qFormat/>
    <w:rsid w:val="00EE77D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B6F1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335BE"/>
    <w:pPr>
      <w:keepNext/>
      <w:pBdr>
        <w:bottom w:val="single" w:sz="6" w:space="1" w:color="000000"/>
      </w:pBdr>
      <w:outlineLvl w:val="4"/>
    </w:pPr>
    <w:rPr>
      <w:b/>
      <w:sz w:val="20"/>
      <w:szCs w:val="20"/>
      <w:lang w:val="en-AU"/>
    </w:rPr>
  </w:style>
  <w:style w:type="paragraph" w:styleId="Heading6">
    <w:name w:val="heading 6"/>
    <w:basedOn w:val="Normal"/>
    <w:next w:val="Normal"/>
    <w:link w:val="Heading6Char"/>
    <w:uiPriority w:val="9"/>
    <w:semiHidden/>
    <w:unhideWhenUsed/>
    <w:qFormat/>
    <w:rsid w:val="009B6F1E"/>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9B6F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5BE"/>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semiHidden/>
    <w:rsid w:val="006335BE"/>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uiPriority w:val="9"/>
    <w:rsid w:val="006335BE"/>
    <w:rPr>
      <w:rFonts w:ascii="Times New Roman" w:eastAsia="Times New Roman" w:hAnsi="Times New Roman" w:cs="Times New Roman"/>
      <w:b/>
      <w:sz w:val="20"/>
      <w:szCs w:val="20"/>
      <w:lang w:val="en-AU"/>
    </w:rPr>
  </w:style>
  <w:style w:type="paragraph" w:styleId="CommentText">
    <w:name w:val="annotation text"/>
    <w:basedOn w:val="Normal"/>
    <w:link w:val="CommentTextChar"/>
    <w:semiHidden/>
    <w:unhideWhenUsed/>
    <w:rsid w:val="006335BE"/>
    <w:rPr>
      <w:sz w:val="20"/>
      <w:szCs w:val="20"/>
    </w:rPr>
  </w:style>
  <w:style w:type="character" w:customStyle="1" w:styleId="CommentTextChar">
    <w:name w:val="Comment Text Char"/>
    <w:basedOn w:val="DefaultParagraphFont"/>
    <w:link w:val="CommentText"/>
    <w:semiHidden/>
    <w:rsid w:val="006335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35BE"/>
    <w:rPr>
      <w:b/>
      <w:bCs/>
      <w:lang w:val="en-GB"/>
    </w:rPr>
  </w:style>
  <w:style w:type="character" w:customStyle="1" w:styleId="CommentSubjectChar">
    <w:name w:val="Comment Subject Char"/>
    <w:basedOn w:val="CommentTextChar"/>
    <w:link w:val="CommentSubject"/>
    <w:uiPriority w:val="99"/>
    <w:semiHidden/>
    <w:rsid w:val="006335BE"/>
    <w:rPr>
      <w:rFonts w:ascii="Times New Roman" w:eastAsia="Times New Roman" w:hAnsi="Times New Roman" w:cs="Times New Roman"/>
      <w:b/>
      <w:bCs/>
      <w:sz w:val="20"/>
      <w:szCs w:val="20"/>
      <w:lang w:val="en-GB"/>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Subtitle Cover Page"/>
    <w:basedOn w:val="Normal"/>
    <w:link w:val="ListParagraphChar"/>
    <w:uiPriority w:val="34"/>
    <w:qFormat/>
    <w:rsid w:val="006335BE"/>
    <w:pPr>
      <w:ind w:left="720"/>
    </w:pPr>
    <w:rPr>
      <w:rFonts w:eastAsia="Calibri"/>
      <w:szCs w:val="22"/>
    </w:rPr>
  </w:style>
  <w:style w:type="character" w:styleId="CommentReference">
    <w:name w:val="annotation reference"/>
    <w:basedOn w:val="DefaultParagraphFont"/>
    <w:uiPriority w:val="99"/>
    <w:semiHidden/>
    <w:unhideWhenUsed/>
    <w:rsid w:val="002D6702"/>
    <w:rPr>
      <w:sz w:val="16"/>
      <w:szCs w:val="16"/>
    </w:rPr>
  </w:style>
  <w:style w:type="paragraph" w:styleId="BalloonText">
    <w:name w:val="Balloon Text"/>
    <w:basedOn w:val="Normal"/>
    <w:link w:val="BalloonTextChar"/>
    <w:uiPriority w:val="99"/>
    <w:semiHidden/>
    <w:unhideWhenUsed/>
    <w:rsid w:val="002D6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702"/>
    <w:rPr>
      <w:rFonts w:ascii="Segoe UI" w:eastAsia="Times New Roman" w:hAnsi="Segoe UI" w:cs="Segoe UI"/>
      <w:sz w:val="18"/>
      <w:szCs w:val="18"/>
    </w:rPr>
  </w:style>
  <w:style w:type="paragraph" w:styleId="FootnoteText">
    <w:name w:val="footnote text"/>
    <w:basedOn w:val="Normal"/>
    <w:link w:val="FootnoteTextChar"/>
    <w:uiPriority w:val="99"/>
    <w:unhideWhenUsed/>
    <w:rsid w:val="00D8631B"/>
    <w:pPr>
      <w:suppressAutoHyphens w:val="0"/>
    </w:pPr>
    <w:rPr>
      <w:rFonts w:ascii="Calibri" w:hAnsi="Calibri"/>
      <w:sz w:val="20"/>
      <w:szCs w:val="20"/>
      <w:lang w:val="en-GB"/>
    </w:rPr>
  </w:style>
  <w:style w:type="character" w:customStyle="1" w:styleId="FootnoteTextChar">
    <w:name w:val="Footnote Text Char"/>
    <w:basedOn w:val="DefaultParagraphFont"/>
    <w:link w:val="FootnoteText"/>
    <w:uiPriority w:val="99"/>
    <w:rsid w:val="00D8631B"/>
    <w:rPr>
      <w:rFonts w:ascii="Calibri" w:eastAsia="Times New Roman" w:hAnsi="Calibri" w:cs="Times New Roman"/>
      <w:sz w:val="20"/>
      <w:szCs w:val="20"/>
      <w:lang w:val="en-GB"/>
    </w:rPr>
  </w:style>
  <w:style w:type="paragraph" w:styleId="Header">
    <w:name w:val="header"/>
    <w:basedOn w:val="Normal"/>
    <w:link w:val="HeaderChar"/>
    <w:unhideWhenUsed/>
    <w:rsid w:val="00D8631B"/>
    <w:pPr>
      <w:tabs>
        <w:tab w:val="center" w:pos="4680"/>
        <w:tab w:val="right" w:pos="9360"/>
      </w:tabs>
      <w:suppressAutoHyphens w:val="0"/>
    </w:pPr>
    <w:rPr>
      <w:rFonts w:ascii="Calibri" w:hAnsi="Calibri"/>
      <w:sz w:val="20"/>
      <w:szCs w:val="20"/>
    </w:rPr>
  </w:style>
  <w:style w:type="character" w:customStyle="1" w:styleId="HeaderChar">
    <w:name w:val="Header Char"/>
    <w:basedOn w:val="DefaultParagraphFont"/>
    <w:link w:val="Header"/>
    <w:rsid w:val="00D8631B"/>
    <w:rPr>
      <w:rFonts w:ascii="Calibri" w:eastAsia="Times New Roman" w:hAnsi="Calibri" w:cs="Times New Roman"/>
      <w:sz w:val="20"/>
      <w:szCs w:val="20"/>
    </w:rPr>
  </w:style>
  <w:style w:type="paragraph" w:styleId="BodyText">
    <w:name w:val="Body Text"/>
    <w:basedOn w:val="Normal"/>
    <w:link w:val="BodyTextChar"/>
    <w:semiHidden/>
    <w:unhideWhenUsed/>
    <w:rsid w:val="00D8631B"/>
    <w:pPr>
      <w:suppressAutoHyphens w:val="0"/>
    </w:pPr>
    <w:rPr>
      <w:rFonts w:ascii="Calibri" w:hAnsi="Calibri"/>
      <w:sz w:val="20"/>
      <w:szCs w:val="20"/>
      <w:lang w:val="en-US"/>
    </w:rPr>
  </w:style>
  <w:style w:type="character" w:customStyle="1" w:styleId="BodyTextChar">
    <w:name w:val="Body Text Char"/>
    <w:basedOn w:val="DefaultParagraphFont"/>
    <w:link w:val="BodyText"/>
    <w:semiHidden/>
    <w:rsid w:val="00D8631B"/>
    <w:rPr>
      <w:rFonts w:ascii="Calibri" w:eastAsia="Times New Roman" w:hAnsi="Calibri" w:cs="Times New Roman"/>
      <w:sz w:val="20"/>
      <w:szCs w:val="20"/>
      <w:lang w:val="en-US"/>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34"/>
    <w:qFormat/>
    <w:locked/>
    <w:rsid w:val="00D8631B"/>
    <w:rPr>
      <w:rFonts w:ascii="Times New Roman" w:eastAsia="Calibri" w:hAnsi="Times New Roman" w:cs="Times New Roman"/>
      <w:sz w:val="24"/>
    </w:rPr>
  </w:style>
  <w:style w:type="paragraph" w:customStyle="1" w:styleId="Default">
    <w:name w:val="Default"/>
    <w:basedOn w:val="Normal"/>
    <w:uiPriority w:val="99"/>
    <w:rsid w:val="00D8631B"/>
    <w:pPr>
      <w:suppressAutoHyphens w:val="0"/>
      <w:autoSpaceDE w:val="0"/>
      <w:spacing w:after="200" w:line="276" w:lineRule="auto"/>
    </w:pPr>
    <w:rPr>
      <w:rFonts w:ascii="Calibri" w:eastAsiaTheme="minorHAnsi" w:hAnsi="Calibri" w:cstheme="minorBidi"/>
      <w:color w:val="000000"/>
      <w:sz w:val="22"/>
      <w:szCs w:val="22"/>
      <w:lang w:val="en-US"/>
    </w:rPr>
  </w:style>
  <w:style w:type="character" w:customStyle="1" w:styleId="Heading3Char">
    <w:name w:val="Heading 3 Char"/>
    <w:basedOn w:val="DefaultParagraphFont"/>
    <w:link w:val="Heading3"/>
    <w:uiPriority w:val="9"/>
    <w:semiHidden/>
    <w:rsid w:val="00EE77D1"/>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430CF8"/>
    <w:pPr>
      <w:suppressAutoHyphens w:val="0"/>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430CF8"/>
    <w:rPr>
      <w:rFonts w:ascii="Consolas" w:eastAsia="Calibri" w:hAnsi="Consolas" w:cs="Times New Roman"/>
      <w:sz w:val="21"/>
      <w:szCs w:val="21"/>
    </w:rPr>
  </w:style>
  <w:style w:type="character" w:styleId="Hyperlink">
    <w:name w:val="Hyperlink"/>
    <w:basedOn w:val="DefaultParagraphFont"/>
    <w:uiPriority w:val="99"/>
    <w:unhideWhenUsed/>
    <w:rsid w:val="00205389"/>
    <w:rPr>
      <w:color w:val="0000FF"/>
      <w:u w:val="single"/>
    </w:rPr>
  </w:style>
  <w:style w:type="paragraph" w:styleId="NormalWeb">
    <w:name w:val="Normal (Web)"/>
    <w:basedOn w:val="Normal"/>
    <w:uiPriority w:val="99"/>
    <w:unhideWhenUsed/>
    <w:rsid w:val="00205389"/>
    <w:pPr>
      <w:suppressAutoHyphens w:val="0"/>
      <w:autoSpaceDN/>
      <w:spacing w:before="100" w:beforeAutospacing="1" w:after="100" w:afterAutospacing="1"/>
    </w:pPr>
    <w:rPr>
      <w:rFonts w:ascii="Calibri" w:eastAsiaTheme="minorHAnsi" w:hAnsi="Calibri" w:cs="Calibri"/>
      <w:sz w:val="22"/>
      <w:szCs w:val="22"/>
      <w:lang w:eastAsia="en-IE"/>
    </w:rPr>
  </w:style>
  <w:style w:type="table" w:styleId="TableGrid">
    <w:name w:val="Table Grid"/>
    <w:basedOn w:val="TableNormal"/>
    <w:uiPriority w:val="59"/>
    <w:rsid w:val="002053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63EF0"/>
    <w:rPr>
      <w:vertAlign w:val="superscript"/>
    </w:rPr>
  </w:style>
  <w:style w:type="character" w:customStyle="1" w:styleId="Heading4Char">
    <w:name w:val="Heading 4 Char"/>
    <w:basedOn w:val="DefaultParagraphFont"/>
    <w:link w:val="Heading4"/>
    <w:uiPriority w:val="9"/>
    <w:semiHidden/>
    <w:rsid w:val="009B6F1E"/>
    <w:rPr>
      <w:rFonts w:asciiTheme="majorHAnsi" w:eastAsiaTheme="majorEastAsia" w:hAnsiTheme="majorHAnsi" w:cstheme="majorBidi"/>
      <w:i/>
      <w:iCs/>
      <w:color w:val="2F5496" w:themeColor="accent1" w:themeShade="BF"/>
      <w:sz w:val="24"/>
      <w:szCs w:val="24"/>
    </w:rPr>
  </w:style>
  <w:style w:type="character" w:customStyle="1" w:styleId="Heading6Char">
    <w:name w:val="Heading 6 Char"/>
    <w:basedOn w:val="DefaultParagraphFont"/>
    <w:link w:val="Heading6"/>
    <w:uiPriority w:val="9"/>
    <w:semiHidden/>
    <w:rsid w:val="009B6F1E"/>
    <w:rPr>
      <w:rFonts w:asciiTheme="majorHAnsi" w:eastAsiaTheme="majorEastAsia" w:hAnsiTheme="majorHAnsi" w:cstheme="majorBidi"/>
      <w:color w:val="1F3763" w:themeColor="accent1" w:themeShade="7F"/>
      <w:sz w:val="24"/>
      <w:szCs w:val="24"/>
    </w:rPr>
  </w:style>
  <w:style w:type="character" w:customStyle="1" w:styleId="Heading9Char">
    <w:name w:val="Heading 9 Char"/>
    <w:basedOn w:val="DefaultParagraphFont"/>
    <w:link w:val="Heading9"/>
    <w:uiPriority w:val="9"/>
    <w:semiHidden/>
    <w:rsid w:val="009B6F1E"/>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9B6F1E"/>
    <w:pPr>
      <w:spacing w:after="120" w:line="480" w:lineRule="auto"/>
      <w:ind w:left="283"/>
    </w:pPr>
  </w:style>
  <w:style w:type="character" w:customStyle="1" w:styleId="BodyTextIndent2Char">
    <w:name w:val="Body Text Indent 2 Char"/>
    <w:basedOn w:val="DefaultParagraphFont"/>
    <w:link w:val="BodyTextIndent2"/>
    <w:uiPriority w:val="99"/>
    <w:semiHidden/>
    <w:rsid w:val="009B6F1E"/>
    <w:rPr>
      <w:rFonts w:ascii="Times New Roman" w:eastAsia="Times New Roman" w:hAnsi="Times New Roman" w:cs="Times New Roman"/>
      <w:sz w:val="24"/>
      <w:szCs w:val="24"/>
    </w:rPr>
  </w:style>
  <w:style w:type="paragraph" w:styleId="NoSpacing">
    <w:name w:val="No Spacing"/>
    <w:uiPriority w:val="1"/>
    <w:qFormat/>
    <w:rsid w:val="0078476F"/>
    <w:pPr>
      <w:spacing w:after="0" w:line="240" w:lineRule="auto"/>
    </w:pPr>
    <w:rPr>
      <w:rFonts w:ascii="Times New Roman" w:eastAsiaTheme="minorEastAsia" w:hAnsi="Times New Roman" w:cs="Times New Roman"/>
      <w:lang w:val="en-US"/>
    </w:rPr>
  </w:style>
  <w:style w:type="paragraph" w:styleId="EndnoteText">
    <w:name w:val="endnote text"/>
    <w:basedOn w:val="Normal"/>
    <w:link w:val="EndnoteTextChar"/>
    <w:uiPriority w:val="99"/>
    <w:semiHidden/>
    <w:unhideWhenUsed/>
    <w:rsid w:val="0078476F"/>
    <w:pPr>
      <w:suppressAutoHyphens w:val="0"/>
      <w:autoSpaceDN/>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8476F"/>
    <w:rPr>
      <w:sz w:val="20"/>
      <w:szCs w:val="20"/>
    </w:rPr>
  </w:style>
  <w:style w:type="character" w:styleId="EndnoteReference">
    <w:name w:val="endnote reference"/>
    <w:basedOn w:val="DefaultParagraphFont"/>
    <w:uiPriority w:val="99"/>
    <w:semiHidden/>
    <w:unhideWhenUsed/>
    <w:rsid w:val="0078476F"/>
    <w:rPr>
      <w:vertAlign w:val="superscript"/>
    </w:rPr>
  </w:style>
  <w:style w:type="paragraph" w:styleId="Footer">
    <w:name w:val="footer"/>
    <w:basedOn w:val="Normal"/>
    <w:link w:val="FooterChar"/>
    <w:uiPriority w:val="99"/>
    <w:unhideWhenUsed/>
    <w:rsid w:val="009C66D7"/>
    <w:pPr>
      <w:tabs>
        <w:tab w:val="center" w:pos="4513"/>
        <w:tab w:val="right" w:pos="9026"/>
      </w:tabs>
    </w:pPr>
  </w:style>
  <w:style w:type="character" w:customStyle="1" w:styleId="FooterChar">
    <w:name w:val="Footer Char"/>
    <w:basedOn w:val="DefaultParagraphFont"/>
    <w:link w:val="Footer"/>
    <w:uiPriority w:val="99"/>
    <w:rsid w:val="009C66D7"/>
    <w:rPr>
      <w:rFonts w:ascii="Times New Roman" w:eastAsia="Times New Roman" w:hAnsi="Times New Roman" w:cs="Times New Roman"/>
      <w:sz w:val="24"/>
      <w:szCs w:val="24"/>
    </w:rPr>
  </w:style>
  <w:style w:type="paragraph" w:customStyle="1" w:styleId="xxmsonormal">
    <w:name w:val="x_xmsonormal"/>
    <w:basedOn w:val="Normal"/>
    <w:rsid w:val="007B6AD7"/>
    <w:pPr>
      <w:suppressAutoHyphens w:val="0"/>
      <w:autoSpaceDN/>
    </w:pPr>
    <w:rPr>
      <w:rFonts w:ascii="Calibri" w:eastAsiaTheme="minorHAnsi" w:hAnsi="Calibri" w:cs="Calibri"/>
      <w:sz w:val="22"/>
      <w:szCs w:val="22"/>
      <w:lang w:eastAsia="en-IE"/>
    </w:rPr>
  </w:style>
  <w:style w:type="paragraph" w:customStyle="1" w:styleId="NormalWeb17">
    <w:name w:val="Normal (Web)17"/>
    <w:basedOn w:val="Normal"/>
    <w:rsid w:val="00412876"/>
    <w:pPr>
      <w:suppressAutoHyphens w:val="0"/>
      <w:autoSpaceDN/>
      <w:spacing w:line="312" w:lineRule="atLeast"/>
    </w:pPr>
    <w:rPr>
      <w:color w:val="222222"/>
      <w:lang w:val="en-GB"/>
    </w:rPr>
  </w:style>
  <w:style w:type="paragraph" w:customStyle="1" w:styleId="BodyA">
    <w:name w:val="Body A"/>
    <w:rsid w:val="009349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IE"/>
    </w:rPr>
  </w:style>
  <w:style w:type="numbering" w:customStyle="1" w:styleId="MainNumbering">
    <w:name w:val="Main Numbering"/>
    <w:basedOn w:val="NoList"/>
    <w:rsid w:val="00F85446"/>
  </w:style>
  <w:style w:type="paragraph" w:customStyle="1" w:styleId="Level1">
    <w:name w:val="Level 1"/>
    <w:basedOn w:val="Normal"/>
    <w:uiPriority w:val="99"/>
    <w:qFormat/>
    <w:rsid w:val="00F85446"/>
    <w:pPr>
      <w:tabs>
        <w:tab w:val="num" w:pos="720"/>
      </w:tabs>
      <w:suppressAutoHyphens w:val="0"/>
      <w:autoSpaceDN/>
      <w:spacing w:after="210" w:line="270" w:lineRule="atLeast"/>
      <w:ind w:left="720" w:hanging="360"/>
      <w:jc w:val="both"/>
    </w:pPr>
    <w:rPr>
      <w:rFonts w:ascii="Calibri" w:eastAsia="Calibri" w:hAnsi="Calibri" w:cs="Arial"/>
      <w:sz w:val="21"/>
      <w:szCs w:val="22"/>
      <w:lang w:val="en-GB"/>
    </w:rPr>
  </w:style>
  <w:style w:type="paragraph" w:customStyle="1" w:styleId="Level2">
    <w:name w:val="Level 2"/>
    <w:basedOn w:val="Normal"/>
    <w:uiPriority w:val="99"/>
    <w:qFormat/>
    <w:rsid w:val="00F85446"/>
    <w:pPr>
      <w:tabs>
        <w:tab w:val="num" w:pos="720"/>
      </w:tabs>
      <w:suppressAutoHyphens w:val="0"/>
      <w:autoSpaceDN/>
      <w:spacing w:after="210" w:line="270" w:lineRule="atLeast"/>
      <w:ind w:left="720" w:hanging="360"/>
      <w:jc w:val="both"/>
    </w:pPr>
    <w:rPr>
      <w:rFonts w:ascii="Calibri" w:eastAsia="Calibri" w:hAnsi="Calibri" w:cs="Arial"/>
      <w:sz w:val="21"/>
      <w:szCs w:val="22"/>
      <w:lang w:val="en-GB"/>
    </w:rPr>
  </w:style>
  <w:style w:type="paragraph" w:customStyle="1" w:styleId="Level3">
    <w:name w:val="Level 3"/>
    <w:basedOn w:val="Normal"/>
    <w:uiPriority w:val="99"/>
    <w:qFormat/>
    <w:rsid w:val="00F85446"/>
    <w:pPr>
      <w:numPr>
        <w:ilvl w:val="2"/>
        <w:numId w:val="1"/>
      </w:numPr>
      <w:tabs>
        <w:tab w:val="num" w:pos="1080"/>
      </w:tabs>
      <w:suppressAutoHyphens w:val="0"/>
      <w:autoSpaceDN/>
      <w:spacing w:after="210" w:line="270" w:lineRule="atLeast"/>
      <w:ind w:left="1080" w:hanging="720"/>
      <w:jc w:val="both"/>
    </w:pPr>
    <w:rPr>
      <w:rFonts w:ascii="Calibri" w:eastAsia="Calibri" w:hAnsi="Calibri" w:cs="Arial"/>
      <w:sz w:val="21"/>
      <w:szCs w:val="22"/>
      <w:lang w:val="en-GB"/>
    </w:rPr>
  </w:style>
  <w:style w:type="paragraph" w:customStyle="1" w:styleId="Level4">
    <w:name w:val="Level 4"/>
    <w:basedOn w:val="Normal"/>
    <w:uiPriority w:val="99"/>
    <w:qFormat/>
    <w:rsid w:val="00F85446"/>
    <w:pPr>
      <w:numPr>
        <w:ilvl w:val="3"/>
        <w:numId w:val="1"/>
      </w:numPr>
      <w:tabs>
        <w:tab w:val="num" w:pos="1080"/>
      </w:tabs>
      <w:suppressAutoHyphens w:val="0"/>
      <w:autoSpaceDN/>
      <w:spacing w:after="210" w:line="270" w:lineRule="atLeast"/>
      <w:ind w:left="1080" w:hanging="720"/>
      <w:jc w:val="both"/>
    </w:pPr>
    <w:rPr>
      <w:rFonts w:ascii="Calibri" w:eastAsia="Calibri" w:hAnsi="Calibri" w:cs="Arial"/>
      <w:sz w:val="21"/>
      <w:szCs w:val="22"/>
      <w:lang w:val="en-GB"/>
    </w:rPr>
  </w:style>
  <w:style w:type="paragraph" w:customStyle="1" w:styleId="Level5">
    <w:name w:val="Level 5"/>
    <w:basedOn w:val="Normal"/>
    <w:uiPriority w:val="99"/>
    <w:qFormat/>
    <w:rsid w:val="00F85446"/>
    <w:pPr>
      <w:numPr>
        <w:ilvl w:val="4"/>
        <w:numId w:val="1"/>
      </w:numPr>
      <w:tabs>
        <w:tab w:val="num" w:pos="1080"/>
      </w:tabs>
      <w:suppressAutoHyphens w:val="0"/>
      <w:autoSpaceDN/>
      <w:spacing w:after="210" w:line="270" w:lineRule="atLeast"/>
      <w:ind w:left="1080" w:hanging="720"/>
      <w:jc w:val="both"/>
    </w:pPr>
    <w:rPr>
      <w:rFonts w:ascii="Calibri" w:eastAsia="Calibri" w:hAnsi="Calibri" w:cs="Arial"/>
      <w:sz w:val="21"/>
      <w:szCs w:val="22"/>
      <w:lang w:val="en-GB"/>
    </w:rPr>
  </w:style>
  <w:style w:type="character" w:customStyle="1" w:styleId="Level2asheadingtext">
    <w:name w:val="Level 2 as heading (text)"/>
    <w:uiPriority w:val="99"/>
    <w:rsid w:val="006857DC"/>
    <w:rPr>
      <w:b/>
    </w:rPr>
  </w:style>
  <w:style w:type="paragraph" w:styleId="Revision">
    <w:name w:val="Revision"/>
    <w:hidden/>
    <w:uiPriority w:val="99"/>
    <w:semiHidden/>
    <w:rsid w:val="001103C9"/>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F446CC"/>
    <w:pPr>
      <w:tabs>
        <w:tab w:val="left" w:pos="1134"/>
        <w:tab w:val="right" w:leader="dot" w:pos="9016"/>
      </w:tabs>
      <w:suppressAutoHyphens w:val="0"/>
      <w:autoSpaceDN/>
      <w:spacing w:after="100" w:line="259" w:lineRule="auto"/>
      <w:ind w:left="1134" w:hanging="567"/>
    </w:pPr>
    <w:rPr>
      <w:rFonts w:ascii="Arial" w:eastAsiaTheme="minorEastAsia" w:hAnsi="Arial" w:cs="Arial"/>
      <w:noProof/>
      <w:sz w:val="20"/>
      <w:szCs w:val="20"/>
      <w:lang w:val="en-US"/>
    </w:rPr>
  </w:style>
  <w:style w:type="paragraph" w:styleId="TOC1">
    <w:name w:val="toc 1"/>
    <w:basedOn w:val="Normal"/>
    <w:next w:val="Normal"/>
    <w:autoRedefine/>
    <w:uiPriority w:val="39"/>
    <w:unhideWhenUsed/>
    <w:rsid w:val="00F446CC"/>
    <w:pPr>
      <w:tabs>
        <w:tab w:val="left" w:pos="567"/>
        <w:tab w:val="right" w:leader="dot" w:pos="9016"/>
      </w:tabs>
      <w:suppressAutoHyphens w:val="0"/>
      <w:autoSpaceDN/>
      <w:spacing w:after="100" w:line="259" w:lineRule="auto"/>
      <w:ind w:left="567" w:hanging="567"/>
    </w:pPr>
    <w:rPr>
      <w:rFonts w:ascii="Arial" w:eastAsiaTheme="minorEastAsia" w:hAnsi="Arial" w:cs="Arial"/>
      <w:b/>
      <w:noProof/>
      <w:sz w:val="22"/>
      <w:szCs w:val="22"/>
      <w:lang w:val="en-US"/>
    </w:rPr>
  </w:style>
  <w:style w:type="paragraph" w:styleId="ListBullet">
    <w:name w:val="List Bullet"/>
    <w:basedOn w:val="ListParagraph"/>
    <w:uiPriority w:val="99"/>
    <w:unhideWhenUsed/>
    <w:qFormat/>
    <w:rsid w:val="00BF0A4A"/>
    <w:pPr>
      <w:numPr>
        <w:numId w:val="1"/>
      </w:numPr>
      <w:suppressAutoHyphens w:val="0"/>
      <w:autoSpaceDN/>
      <w:spacing w:before="80" w:line="276" w:lineRule="auto"/>
    </w:pPr>
    <w:rPr>
      <w:rFonts w:ascii="Arial" w:eastAsiaTheme="minorHAnsi" w:hAnsi="Arial" w:cs="Arial"/>
      <w:sz w:val="20"/>
      <w:szCs w:val="20"/>
      <w:lang w:val="en-GB"/>
    </w:rPr>
  </w:style>
  <w:style w:type="paragraph" w:styleId="ListBullet3">
    <w:name w:val="List Bullet 3"/>
    <w:basedOn w:val="ListBullet"/>
    <w:uiPriority w:val="99"/>
    <w:unhideWhenUsed/>
    <w:qFormat/>
    <w:rsid w:val="00BF0A4A"/>
    <w:pPr>
      <w:numPr>
        <w:ilvl w:val="1"/>
      </w:numPr>
      <w:ind w:left="184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330">
      <w:bodyDiv w:val="1"/>
      <w:marLeft w:val="0"/>
      <w:marRight w:val="0"/>
      <w:marTop w:val="0"/>
      <w:marBottom w:val="0"/>
      <w:divBdr>
        <w:top w:val="none" w:sz="0" w:space="0" w:color="auto"/>
        <w:left w:val="none" w:sz="0" w:space="0" w:color="auto"/>
        <w:bottom w:val="none" w:sz="0" w:space="0" w:color="auto"/>
        <w:right w:val="none" w:sz="0" w:space="0" w:color="auto"/>
      </w:divBdr>
    </w:div>
    <w:div w:id="149752382">
      <w:bodyDiv w:val="1"/>
      <w:marLeft w:val="0"/>
      <w:marRight w:val="0"/>
      <w:marTop w:val="0"/>
      <w:marBottom w:val="0"/>
      <w:divBdr>
        <w:top w:val="none" w:sz="0" w:space="0" w:color="auto"/>
        <w:left w:val="none" w:sz="0" w:space="0" w:color="auto"/>
        <w:bottom w:val="none" w:sz="0" w:space="0" w:color="auto"/>
        <w:right w:val="none" w:sz="0" w:space="0" w:color="auto"/>
      </w:divBdr>
    </w:div>
    <w:div w:id="229313273">
      <w:bodyDiv w:val="1"/>
      <w:marLeft w:val="0"/>
      <w:marRight w:val="0"/>
      <w:marTop w:val="0"/>
      <w:marBottom w:val="0"/>
      <w:divBdr>
        <w:top w:val="none" w:sz="0" w:space="0" w:color="auto"/>
        <w:left w:val="none" w:sz="0" w:space="0" w:color="auto"/>
        <w:bottom w:val="none" w:sz="0" w:space="0" w:color="auto"/>
        <w:right w:val="none" w:sz="0" w:space="0" w:color="auto"/>
      </w:divBdr>
    </w:div>
    <w:div w:id="377701878">
      <w:bodyDiv w:val="1"/>
      <w:marLeft w:val="0"/>
      <w:marRight w:val="0"/>
      <w:marTop w:val="0"/>
      <w:marBottom w:val="0"/>
      <w:divBdr>
        <w:top w:val="none" w:sz="0" w:space="0" w:color="auto"/>
        <w:left w:val="none" w:sz="0" w:space="0" w:color="auto"/>
        <w:bottom w:val="none" w:sz="0" w:space="0" w:color="auto"/>
        <w:right w:val="none" w:sz="0" w:space="0" w:color="auto"/>
      </w:divBdr>
    </w:div>
    <w:div w:id="404299331">
      <w:bodyDiv w:val="1"/>
      <w:marLeft w:val="0"/>
      <w:marRight w:val="0"/>
      <w:marTop w:val="0"/>
      <w:marBottom w:val="0"/>
      <w:divBdr>
        <w:top w:val="none" w:sz="0" w:space="0" w:color="auto"/>
        <w:left w:val="none" w:sz="0" w:space="0" w:color="auto"/>
        <w:bottom w:val="none" w:sz="0" w:space="0" w:color="auto"/>
        <w:right w:val="none" w:sz="0" w:space="0" w:color="auto"/>
      </w:divBdr>
    </w:div>
    <w:div w:id="412553901">
      <w:bodyDiv w:val="1"/>
      <w:marLeft w:val="0"/>
      <w:marRight w:val="0"/>
      <w:marTop w:val="0"/>
      <w:marBottom w:val="0"/>
      <w:divBdr>
        <w:top w:val="none" w:sz="0" w:space="0" w:color="auto"/>
        <w:left w:val="none" w:sz="0" w:space="0" w:color="auto"/>
        <w:bottom w:val="none" w:sz="0" w:space="0" w:color="auto"/>
        <w:right w:val="none" w:sz="0" w:space="0" w:color="auto"/>
      </w:divBdr>
    </w:div>
    <w:div w:id="432241206">
      <w:bodyDiv w:val="1"/>
      <w:marLeft w:val="0"/>
      <w:marRight w:val="0"/>
      <w:marTop w:val="0"/>
      <w:marBottom w:val="0"/>
      <w:divBdr>
        <w:top w:val="none" w:sz="0" w:space="0" w:color="auto"/>
        <w:left w:val="none" w:sz="0" w:space="0" w:color="auto"/>
        <w:bottom w:val="none" w:sz="0" w:space="0" w:color="auto"/>
        <w:right w:val="none" w:sz="0" w:space="0" w:color="auto"/>
      </w:divBdr>
    </w:div>
    <w:div w:id="440147546">
      <w:bodyDiv w:val="1"/>
      <w:marLeft w:val="0"/>
      <w:marRight w:val="0"/>
      <w:marTop w:val="0"/>
      <w:marBottom w:val="0"/>
      <w:divBdr>
        <w:top w:val="none" w:sz="0" w:space="0" w:color="auto"/>
        <w:left w:val="none" w:sz="0" w:space="0" w:color="auto"/>
        <w:bottom w:val="none" w:sz="0" w:space="0" w:color="auto"/>
        <w:right w:val="none" w:sz="0" w:space="0" w:color="auto"/>
      </w:divBdr>
    </w:div>
    <w:div w:id="531307718">
      <w:bodyDiv w:val="1"/>
      <w:marLeft w:val="0"/>
      <w:marRight w:val="0"/>
      <w:marTop w:val="0"/>
      <w:marBottom w:val="0"/>
      <w:divBdr>
        <w:top w:val="none" w:sz="0" w:space="0" w:color="auto"/>
        <w:left w:val="none" w:sz="0" w:space="0" w:color="auto"/>
        <w:bottom w:val="none" w:sz="0" w:space="0" w:color="auto"/>
        <w:right w:val="none" w:sz="0" w:space="0" w:color="auto"/>
      </w:divBdr>
    </w:div>
    <w:div w:id="754976296">
      <w:bodyDiv w:val="1"/>
      <w:marLeft w:val="0"/>
      <w:marRight w:val="0"/>
      <w:marTop w:val="0"/>
      <w:marBottom w:val="0"/>
      <w:divBdr>
        <w:top w:val="none" w:sz="0" w:space="0" w:color="auto"/>
        <w:left w:val="none" w:sz="0" w:space="0" w:color="auto"/>
        <w:bottom w:val="none" w:sz="0" w:space="0" w:color="auto"/>
        <w:right w:val="none" w:sz="0" w:space="0" w:color="auto"/>
      </w:divBdr>
    </w:div>
    <w:div w:id="774792852">
      <w:bodyDiv w:val="1"/>
      <w:marLeft w:val="0"/>
      <w:marRight w:val="0"/>
      <w:marTop w:val="0"/>
      <w:marBottom w:val="0"/>
      <w:divBdr>
        <w:top w:val="none" w:sz="0" w:space="0" w:color="auto"/>
        <w:left w:val="none" w:sz="0" w:space="0" w:color="auto"/>
        <w:bottom w:val="none" w:sz="0" w:space="0" w:color="auto"/>
        <w:right w:val="none" w:sz="0" w:space="0" w:color="auto"/>
      </w:divBdr>
    </w:div>
    <w:div w:id="775903503">
      <w:bodyDiv w:val="1"/>
      <w:marLeft w:val="0"/>
      <w:marRight w:val="0"/>
      <w:marTop w:val="0"/>
      <w:marBottom w:val="0"/>
      <w:divBdr>
        <w:top w:val="none" w:sz="0" w:space="0" w:color="auto"/>
        <w:left w:val="none" w:sz="0" w:space="0" w:color="auto"/>
        <w:bottom w:val="none" w:sz="0" w:space="0" w:color="auto"/>
        <w:right w:val="none" w:sz="0" w:space="0" w:color="auto"/>
      </w:divBdr>
    </w:div>
    <w:div w:id="839081075">
      <w:bodyDiv w:val="1"/>
      <w:marLeft w:val="0"/>
      <w:marRight w:val="0"/>
      <w:marTop w:val="0"/>
      <w:marBottom w:val="0"/>
      <w:divBdr>
        <w:top w:val="none" w:sz="0" w:space="0" w:color="auto"/>
        <w:left w:val="none" w:sz="0" w:space="0" w:color="auto"/>
        <w:bottom w:val="none" w:sz="0" w:space="0" w:color="auto"/>
        <w:right w:val="none" w:sz="0" w:space="0" w:color="auto"/>
      </w:divBdr>
    </w:div>
    <w:div w:id="931275958">
      <w:bodyDiv w:val="1"/>
      <w:marLeft w:val="0"/>
      <w:marRight w:val="0"/>
      <w:marTop w:val="0"/>
      <w:marBottom w:val="0"/>
      <w:divBdr>
        <w:top w:val="none" w:sz="0" w:space="0" w:color="auto"/>
        <w:left w:val="none" w:sz="0" w:space="0" w:color="auto"/>
        <w:bottom w:val="none" w:sz="0" w:space="0" w:color="auto"/>
        <w:right w:val="none" w:sz="0" w:space="0" w:color="auto"/>
      </w:divBdr>
    </w:div>
    <w:div w:id="994264369">
      <w:bodyDiv w:val="1"/>
      <w:marLeft w:val="0"/>
      <w:marRight w:val="0"/>
      <w:marTop w:val="0"/>
      <w:marBottom w:val="0"/>
      <w:divBdr>
        <w:top w:val="none" w:sz="0" w:space="0" w:color="auto"/>
        <w:left w:val="none" w:sz="0" w:space="0" w:color="auto"/>
        <w:bottom w:val="none" w:sz="0" w:space="0" w:color="auto"/>
        <w:right w:val="none" w:sz="0" w:space="0" w:color="auto"/>
      </w:divBdr>
    </w:div>
    <w:div w:id="1068840187">
      <w:bodyDiv w:val="1"/>
      <w:marLeft w:val="0"/>
      <w:marRight w:val="0"/>
      <w:marTop w:val="0"/>
      <w:marBottom w:val="0"/>
      <w:divBdr>
        <w:top w:val="none" w:sz="0" w:space="0" w:color="auto"/>
        <w:left w:val="none" w:sz="0" w:space="0" w:color="auto"/>
        <w:bottom w:val="none" w:sz="0" w:space="0" w:color="auto"/>
        <w:right w:val="none" w:sz="0" w:space="0" w:color="auto"/>
      </w:divBdr>
    </w:div>
    <w:div w:id="1105270501">
      <w:bodyDiv w:val="1"/>
      <w:marLeft w:val="0"/>
      <w:marRight w:val="0"/>
      <w:marTop w:val="0"/>
      <w:marBottom w:val="0"/>
      <w:divBdr>
        <w:top w:val="none" w:sz="0" w:space="0" w:color="auto"/>
        <w:left w:val="none" w:sz="0" w:space="0" w:color="auto"/>
        <w:bottom w:val="none" w:sz="0" w:space="0" w:color="auto"/>
        <w:right w:val="none" w:sz="0" w:space="0" w:color="auto"/>
      </w:divBdr>
    </w:div>
    <w:div w:id="1222137995">
      <w:bodyDiv w:val="1"/>
      <w:marLeft w:val="0"/>
      <w:marRight w:val="0"/>
      <w:marTop w:val="0"/>
      <w:marBottom w:val="0"/>
      <w:divBdr>
        <w:top w:val="none" w:sz="0" w:space="0" w:color="auto"/>
        <w:left w:val="none" w:sz="0" w:space="0" w:color="auto"/>
        <w:bottom w:val="none" w:sz="0" w:space="0" w:color="auto"/>
        <w:right w:val="none" w:sz="0" w:space="0" w:color="auto"/>
      </w:divBdr>
    </w:div>
    <w:div w:id="1239831222">
      <w:bodyDiv w:val="1"/>
      <w:marLeft w:val="0"/>
      <w:marRight w:val="0"/>
      <w:marTop w:val="0"/>
      <w:marBottom w:val="0"/>
      <w:divBdr>
        <w:top w:val="none" w:sz="0" w:space="0" w:color="auto"/>
        <w:left w:val="none" w:sz="0" w:space="0" w:color="auto"/>
        <w:bottom w:val="none" w:sz="0" w:space="0" w:color="auto"/>
        <w:right w:val="none" w:sz="0" w:space="0" w:color="auto"/>
      </w:divBdr>
    </w:div>
    <w:div w:id="1276599174">
      <w:bodyDiv w:val="1"/>
      <w:marLeft w:val="0"/>
      <w:marRight w:val="0"/>
      <w:marTop w:val="0"/>
      <w:marBottom w:val="0"/>
      <w:divBdr>
        <w:top w:val="none" w:sz="0" w:space="0" w:color="auto"/>
        <w:left w:val="none" w:sz="0" w:space="0" w:color="auto"/>
        <w:bottom w:val="none" w:sz="0" w:space="0" w:color="auto"/>
        <w:right w:val="none" w:sz="0" w:space="0" w:color="auto"/>
      </w:divBdr>
    </w:div>
    <w:div w:id="1399015303">
      <w:bodyDiv w:val="1"/>
      <w:marLeft w:val="0"/>
      <w:marRight w:val="0"/>
      <w:marTop w:val="0"/>
      <w:marBottom w:val="0"/>
      <w:divBdr>
        <w:top w:val="none" w:sz="0" w:space="0" w:color="auto"/>
        <w:left w:val="none" w:sz="0" w:space="0" w:color="auto"/>
        <w:bottom w:val="none" w:sz="0" w:space="0" w:color="auto"/>
        <w:right w:val="none" w:sz="0" w:space="0" w:color="auto"/>
      </w:divBdr>
    </w:div>
    <w:div w:id="1501234669">
      <w:bodyDiv w:val="1"/>
      <w:marLeft w:val="0"/>
      <w:marRight w:val="0"/>
      <w:marTop w:val="0"/>
      <w:marBottom w:val="0"/>
      <w:divBdr>
        <w:top w:val="none" w:sz="0" w:space="0" w:color="auto"/>
        <w:left w:val="none" w:sz="0" w:space="0" w:color="auto"/>
        <w:bottom w:val="none" w:sz="0" w:space="0" w:color="auto"/>
        <w:right w:val="none" w:sz="0" w:space="0" w:color="auto"/>
      </w:divBdr>
    </w:div>
    <w:div w:id="1579679943">
      <w:bodyDiv w:val="1"/>
      <w:marLeft w:val="0"/>
      <w:marRight w:val="0"/>
      <w:marTop w:val="0"/>
      <w:marBottom w:val="0"/>
      <w:divBdr>
        <w:top w:val="none" w:sz="0" w:space="0" w:color="auto"/>
        <w:left w:val="none" w:sz="0" w:space="0" w:color="auto"/>
        <w:bottom w:val="none" w:sz="0" w:space="0" w:color="auto"/>
        <w:right w:val="none" w:sz="0" w:space="0" w:color="auto"/>
      </w:divBdr>
    </w:div>
    <w:div w:id="1636788745">
      <w:bodyDiv w:val="1"/>
      <w:marLeft w:val="0"/>
      <w:marRight w:val="0"/>
      <w:marTop w:val="0"/>
      <w:marBottom w:val="0"/>
      <w:divBdr>
        <w:top w:val="none" w:sz="0" w:space="0" w:color="auto"/>
        <w:left w:val="none" w:sz="0" w:space="0" w:color="auto"/>
        <w:bottom w:val="none" w:sz="0" w:space="0" w:color="auto"/>
        <w:right w:val="none" w:sz="0" w:space="0" w:color="auto"/>
      </w:divBdr>
    </w:div>
    <w:div w:id="1713312424">
      <w:bodyDiv w:val="1"/>
      <w:marLeft w:val="0"/>
      <w:marRight w:val="0"/>
      <w:marTop w:val="0"/>
      <w:marBottom w:val="0"/>
      <w:divBdr>
        <w:top w:val="none" w:sz="0" w:space="0" w:color="auto"/>
        <w:left w:val="none" w:sz="0" w:space="0" w:color="auto"/>
        <w:bottom w:val="none" w:sz="0" w:space="0" w:color="auto"/>
        <w:right w:val="none" w:sz="0" w:space="0" w:color="auto"/>
      </w:divBdr>
    </w:div>
    <w:div w:id="1801145936">
      <w:bodyDiv w:val="1"/>
      <w:marLeft w:val="0"/>
      <w:marRight w:val="0"/>
      <w:marTop w:val="0"/>
      <w:marBottom w:val="0"/>
      <w:divBdr>
        <w:top w:val="none" w:sz="0" w:space="0" w:color="auto"/>
        <w:left w:val="none" w:sz="0" w:space="0" w:color="auto"/>
        <w:bottom w:val="none" w:sz="0" w:space="0" w:color="auto"/>
        <w:right w:val="none" w:sz="0" w:space="0" w:color="auto"/>
      </w:divBdr>
    </w:div>
    <w:div w:id="1896702572">
      <w:bodyDiv w:val="1"/>
      <w:marLeft w:val="0"/>
      <w:marRight w:val="0"/>
      <w:marTop w:val="0"/>
      <w:marBottom w:val="0"/>
      <w:divBdr>
        <w:top w:val="none" w:sz="0" w:space="0" w:color="auto"/>
        <w:left w:val="none" w:sz="0" w:space="0" w:color="auto"/>
        <w:bottom w:val="none" w:sz="0" w:space="0" w:color="auto"/>
        <w:right w:val="none" w:sz="0" w:space="0" w:color="auto"/>
      </w:divBdr>
    </w:div>
    <w:div w:id="2035425606">
      <w:bodyDiv w:val="1"/>
      <w:marLeft w:val="0"/>
      <w:marRight w:val="0"/>
      <w:marTop w:val="0"/>
      <w:marBottom w:val="0"/>
      <w:divBdr>
        <w:top w:val="none" w:sz="0" w:space="0" w:color="auto"/>
        <w:left w:val="none" w:sz="0" w:space="0" w:color="auto"/>
        <w:bottom w:val="none" w:sz="0" w:space="0" w:color="auto"/>
        <w:right w:val="none" w:sz="0" w:space="0" w:color="auto"/>
      </w:divBdr>
    </w:div>
    <w:div w:id="2053578551">
      <w:bodyDiv w:val="1"/>
      <w:marLeft w:val="0"/>
      <w:marRight w:val="0"/>
      <w:marTop w:val="0"/>
      <w:marBottom w:val="0"/>
      <w:divBdr>
        <w:top w:val="none" w:sz="0" w:space="0" w:color="auto"/>
        <w:left w:val="none" w:sz="0" w:space="0" w:color="auto"/>
        <w:bottom w:val="none" w:sz="0" w:space="0" w:color="auto"/>
        <w:right w:val="none" w:sz="0" w:space="0" w:color="auto"/>
      </w:divBdr>
    </w:div>
    <w:div w:id="2073773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7374651700604B81D813E14CCB923B" ma:contentTypeVersion="13" ma:contentTypeDescription="Create a new document." ma:contentTypeScope="" ma:versionID="9defacf142255f74e2d984ef71c75179">
  <xsd:schema xmlns:xsd="http://www.w3.org/2001/XMLSchema" xmlns:xs="http://www.w3.org/2001/XMLSchema" xmlns:p="http://schemas.microsoft.com/office/2006/metadata/properties" xmlns:ns3="5a74ab92-45a3-4fb8-abcc-ea52b7b61a35" xmlns:ns4="79bc7485-b922-4758-905e-2d5418fabd10" targetNamespace="http://schemas.microsoft.com/office/2006/metadata/properties" ma:root="true" ma:fieldsID="d37cdd35c0b96050be2217a7bad64b18" ns3:_="" ns4:_="">
    <xsd:import namespace="5a74ab92-45a3-4fb8-abcc-ea52b7b61a35"/>
    <xsd:import namespace="79bc7485-b922-4758-905e-2d5418fabd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4ab92-45a3-4fb8-abcc-ea52b7b61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bc7485-b922-4758-905e-2d5418fabd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BDFE1-AE0F-4544-9644-E102B3260A93}">
  <ds:schemaRefs>
    <ds:schemaRef ds:uri="http://schemas.microsoft.com/sharepoint/v3/contenttype/forms"/>
  </ds:schemaRefs>
</ds:datastoreItem>
</file>

<file path=customXml/itemProps2.xml><?xml version="1.0" encoding="utf-8"?>
<ds:datastoreItem xmlns:ds="http://schemas.openxmlformats.org/officeDocument/2006/customXml" ds:itemID="{F4EA7FD8-DE25-4C9D-8DFC-68149BFFAE9A}">
  <ds:schemaRefs>
    <ds:schemaRef ds:uri="http://schemas.openxmlformats.org/officeDocument/2006/bibliography"/>
  </ds:schemaRefs>
</ds:datastoreItem>
</file>

<file path=customXml/itemProps3.xml><?xml version="1.0" encoding="utf-8"?>
<ds:datastoreItem xmlns:ds="http://schemas.openxmlformats.org/officeDocument/2006/customXml" ds:itemID="{F2E4793F-54DA-407C-8E78-A17812245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4ab92-45a3-4fb8-abcc-ea52b7b61a35"/>
    <ds:schemaRef ds:uri="79bc7485-b922-4758-905e-2d5418fa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0959B-5C99-4635-86D6-6835C28798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Barcoe</dc:creator>
  <cp:lastModifiedBy>Anne Barcoe</cp:lastModifiedBy>
  <cp:revision>2</cp:revision>
  <cp:lastPrinted>2020-07-09T14:20:00Z</cp:lastPrinted>
  <dcterms:created xsi:type="dcterms:W3CDTF">2022-05-30T13:36:00Z</dcterms:created>
  <dcterms:modified xsi:type="dcterms:W3CDTF">2022-05-30T13:36:00Z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0x010100367374651700604B81D813E14CCB923B</vt:lpwstr>
  </property>
</Properties>
</file>