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85550" w14:textId="0122B6AA" w:rsidR="0061724D" w:rsidRPr="0061724D" w:rsidRDefault="0061724D">
      <w:pPr>
        <w:rPr>
          <w:sz w:val="28"/>
          <w:szCs w:val="28"/>
        </w:rPr>
      </w:pPr>
      <w:r w:rsidRPr="0061724D">
        <w:rPr>
          <w:rFonts w:cstheme="minorHAnsi"/>
          <w:b/>
          <w:bCs/>
          <w:sz w:val="28"/>
          <w:szCs w:val="28"/>
          <w:lang w:val="en-GB"/>
        </w:rPr>
        <w:t xml:space="preserve">High Nature Value Farmland Screening </w:t>
      </w:r>
      <w:r>
        <w:rPr>
          <w:rFonts w:cstheme="minorHAnsi"/>
          <w:b/>
          <w:bCs/>
          <w:sz w:val="28"/>
          <w:szCs w:val="28"/>
          <w:lang w:val="en-GB"/>
        </w:rPr>
        <w:t>Form</w:t>
      </w:r>
    </w:p>
    <w:p w14:paraId="41EA3041" w14:textId="77777777" w:rsidR="0061724D" w:rsidRDefault="0061724D"/>
    <w:p w14:paraId="5B1E182B" w14:textId="0E600A81" w:rsidR="0061724D" w:rsidRDefault="00A563EB" w:rsidP="0061724D">
      <w:pPr>
        <w:jc w:val="both"/>
        <w:rPr>
          <w:lang w:val="en-GB"/>
        </w:rPr>
      </w:pPr>
      <w:r>
        <w:t>CN</w:t>
      </w:r>
      <w:r w:rsidR="00CA303C">
        <w:t>__</w:t>
      </w:r>
      <w:r>
        <w:t xml:space="preserve"> </w:t>
      </w:r>
      <w:r w:rsidR="0061724D">
        <w:t>was field inspected on</w:t>
      </w:r>
      <w:r>
        <w:t xml:space="preserve"> </w:t>
      </w:r>
      <w:r w:rsidR="00CA303C">
        <w:t>(</w:t>
      </w:r>
      <w:r w:rsidR="00CA303C" w:rsidRPr="00CA303C">
        <w:rPr>
          <w:highlight w:val="yellow"/>
        </w:rPr>
        <w:t>date</w:t>
      </w:r>
      <w:r w:rsidR="00CA303C">
        <w:t>)</w:t>
      </w:r>
      <w:r w:rsidR="0061724D">
        <w:t xml:space="preserve"> </w:t>
      </w:r>
      <w:r w:rsidR="0061724D">
        <w:rPr>
          <w:lang w:val="en-GB"/>
        </w:rPr>
        <w:t xml:space="preserve">to assess the potential for High Nature Value </w:t>
      </w:r>
      <w:r w:rsidR="0061724D" w:rsidRPr="0024348B">
        <w:rPr>
          <w:lang w:val="en-GB"/>
        </w:rPr>
        <w:t>Farmland</w:t>
      </w:r>
      <w:r w:rsidR="0061724D">
        <w:rPr>
          <w:lang w:val="en-GB"/>
        </w:rPr>
        <w:t xml:space="preserve"> (HNVf). It was determined that the application is not HNVf as documented in Appendix 1. </w:t>
      </w:r>
      <w:r w:rsidR="0061724D" w:rsidRPr="0024348B">
        <w:rPr>
          <w:lang w:val="en-GB"/>
        </w:rPr>
        <w:t>It is eligible for all forest types</w:t>
      </w:r>
      <w:r w:rsidR="0061724D">
        <w:rPr>
          <w:lang w:val="en-GB"/>
        </w:rPr>
        <w:t>,</w:t>
      </w:r>
      <w:r w:rsidR="0061724D" w:rsidRPr="0024348B">
        <w:rPr>
          <w:lang w:val="en-GB"/>
        </w:rPr>
        <w:t xml:space="preserve"> </w:t>
      </w:r>
      <w:r w:rsidR="0061724D">
        <w:rPr>
          <w:lang w:val="en-GB"/>
        </w:rPr>
        <w:t xml:space="preserve">subject to </w:t>
      </w:r>
      <w:r w:rsidR="0061724D" w:rsidRPr="0024348B">
        <w:rPr>
          <w:lang w:val="en-GB"/>
        </w:rPr>
        <w:t xml:space="preserve">all other </w:t>
      </w:r>
      <w:r w:rsidR="0061724D">
        <w:rPr>
          <w:lang w:val="en-GB"/>
        </w:rPr>
        <w:t>standard</w:t>
      </w:r>
      <w:r w:rsidR="0061724D" w:rsidRPr="0024348B">
        <w:rPr>
          <w:lang w:val="en-GB"/>
        </w:rPr>
        <w:t xml:space="preserve"> environmental considerations.</w:t>
      </w:r>
    </w:p>
    <w:p w14:paraId="2C9214EB" w14:textId="77777777" w:rsidR="0061724D" w:rsidRDefault="0061724D" w:rsidP="0061724D">
      <w:pPr>
        <w:rPr>
          <w:lang w:val="en-GB"/>
        </w:rPr>
      </w:pPr>
    </w:p>
    <w:p w14:paraId="7B395967" w14:textId="77777777" w:rsidR="0061724D" w:rsidRDefault="0061724D" w:rsidP="0061724D">
      <w:pPr>
        <w:rPr>
          <w:lang w:val="en-GB"/>
        </w:rPr>
      </w:pPr>
    </w:p>
    <w:p w14:paraId="6227C30C" w14:textId="4037FB30" w:rsidR="0061724D" w:rsidRDefault="0061724D" w:rsidP="0061724D">
      <w:pPr>
        <w:spacing w:line="480" w:lineRule="auto"/>
        <w:rPr>
          <w:lang w:val="en-GB"/>
        </w:rPr>
      </w:pPr>
      <w:r>
        <w:rPr>
          <w:lang w:val="en-GB"/>
        </w:rPr>
        <w:t>Name:</w:t>
      </w:r>
      <w:r>
        <w:rPr>
          <w:lang w:val="en-GB"/>
        </w:rPr>
        <w:tab/>
      </w:r>
      <w:r>
        <w:rPr>
          <w:lang w:val="en-GB"/>
        </w:rPr>
        <w:tab/>
        <w:t>_________</w:t>
      </w:r>
    </w:p>
    <w:p w14:paraId="2A727C4D" w14:textId="006BBCD6" w:rsidR="0061724D" w:rsidRDefault="0061724D" w:rsidP="0061724D">
      <w:pPr>
        <w:spacing w:line="480" w:lineRule="auto"/>
        <w:rPr>
          <w:lang w:val="en-GB"/>
        </w:rPr>
      </w:pPr>
      <w:r>
        <w:rPr>
          <w:lang w:val="en-GB"/>
        </w:rPr>
        <w:t>Date</w:t>
      </w:r>
      <w:r>
        <w:rPr>
          <w:lang w:val="en-GB"/>
        </w:rPr>
        <w:tab/>
      </w:r>
      <w:r>
        <w:rPr>
          <w:lang w:val="en-GB"/>
        </w:rPr>
        <w:tab/>
        <w:t>___________</w:t>
      </w:r>
    </w:p>
    <w:p w14:paraId="431B1E2A" w14:textId="051760C1" w:rsidR="0061724D" w:rsidRDefault="0061724D"/>
    <w:p w14:paraId="1081F1E9" w14:textId="77777777" w:rsidR="0061724D" w:rsidRDefault="0061724D"/>
    <w:p w14:paraId="4140B05F" w14:textId="69BB1483" w:rsidR="0061724D" w:rsidRDefault="0061724D">
      <w:r>
        <w:br w:type="page"/>
      </w:r>
    </w:p>
    <w:p w14:paraId="490EC3ED" w14:textId="68599770" w:rsidR="0061724D" w:rsidRDefault="0061724D">
      <w:pPr>
        <w:rPr>
          <w:b/>
          <w:bCs/>
          <w:sz w:val="28"/>
          <w:szCs w:val="28"/>
        </w:rPr>
      </w:pPr>
      <w:r w:rsidRPr="00B6350C">
        <w:rPr>
          <w:b/>
          <w:bCs/>
          <w:sz w:val="28"/>
          <w:szCs w:val="28"/>
        </w:rPr>
        <w:lastRenderedPageBreak/>
        <w:t xml:space="preserve">Appendix 1 </w:t>
      </w:r>
    </w:p>
    <w:p w14:paraId="0392E84C" w14:textId="7DC0AC42" w:rsidR="00AD1C4F" w:rsidRPr="00AD1C4F" w:rsidRDefault="00AD1C4F">
      <w:pPr>
        <w:rPr>
          <w:b/>
          <w:bCs/>
          <w:sz w:val="24"/>
          <w:szCs w:val="24"/>
        </w:rPr>
      </w:pPr>
      <w:r w:rsidRPr="0009447A">
        <w:rPr>
          <w:sz w:val="24"/>
          <w:szCs w:val="24"/>
        </w:rPr>
        <w:t xml:space="preserve">Screening </w:t>
      </w:r>
      <w:r w:rsidR="00350B6E" w:rsidRPr="0009447A">
        <w:rPr>
          <w:sz w:val="24"/>
          <w:szCs w:val="24"/>
        </w:rPr>
        <w:t>of application required as per</w:t>
      </w:r>
      <w:r w:rsidR="00350B6E" w:rsidRPr="0009447A">
        <w:rPr>
          <w:b/>
          <w:bCs/>
          <w:sz w:val="24"/>
          <w:szCs w:val="24"/>
        </w:rPr>
        <w:t xml:space="preserve"> HNVf </w:t>
      </w:r>
      <w:r w:rsidR="0009447A" w:rsidRPr="0009447A">
        <w:rPr>
          <w:b/>
          <w:bCs/>
          <w:sz w:val="24"/>
          <w:szCs w:val="24"/>
        </w:rPr>
        <w:t xml:space="preserve">Screening </w:t>
      </w:r>
      <w:r w:rsidR="00350B6E" w:rsidRPr="0009447A">
        <w:rPr>
          <w:b/>
          <w:bCs/>
          <w:sz w:val="24"/>
          <w:szCs w:val="24"/>
        </w:rPr>
        <w:t>Flowchart</w:t>
      </w:r>
      <w:r w:rsidR="0009447A" w:rsidRPr="0009447A">
        <w:rPr>
          <w:b/>
          <w:bCs/>
          <w:sz w:val="24"/>
          <w:szCs w:val="24"/>
        </w:rPr>
        <w:t>.</w:t>
      </w:r>
      <w:r w:rsidR="00350B6E" w:rsidRPr="0009447A">
        <w:rPr>
          <w:b/>
          <w:bCs/>
          <w:sz w:val="24"/>
          <w:szCs w:val="24"/>
        </w:rPr>
        <w:t xml:space="preserve"> </w:t>
      </w:r>
    </w:p>
    <w:p w14:paraId="628B91E1" w14:textId="400D275B" w:rsidR="0061724D" w:rsidRDefault="00AD1C4F">
      <w:r w:rsidRPr="0009447A">
        <w:t>Applications that screen out for HNVF are those where a</w:t>
      </w:r>
      <w:r w:rsidR="002F01BE" w:rsidRPr="0009447A">
        <w:t xml:space="preserve">ll mappable areas </w:t>
      </w:r>
      <w:r w:rsidR="000015D5" w:rsidRPr="0009447A">
        <w:t xml:space="preserve">within the site boundary </w:t>
      </w:r>
      <w:r w:rsidR="002F01BE" w:rsidRPr="0009447A">
        <w:t>meet one or more of the following criteria</w:t>
      </w:r>
      <w:r w:rsidR="00332D42" w:rsidRPr="0009447A">
        <w:t xml:space="preserve"> (i.e. site may comprise of portions of two or more of the criteria below)</w:t>
      </w:r>
      <w:r w:rsidRPr="0009447A">
        <w:t xml:space="preserve">. </w:t>
      </w:r>
      <w:r w:rsidR="00350B6E" w:rsidRPr="0009447A">
        <w:t xml:space="preserve"> Any application that contains </w:t>
      </w:r>
      <w:r w:rsidR="000015D5" w:rsidRPr="0009447A">
        <w:t xml:space="preserve">mappable </w:t>
      </w:r>
      <w:r w:rsidRPr="0009447A">
        <w:t xml:space="preserve">areas that do not meet the below </w:t>
      </w:r>
      <w:r w:rsidR="00A563EB" w:rsidRPr="0009447A">
        <w:t>criteria, are</w:t>
      </w:r>
      <w:r w:rsidRPr="0009447A">
        <w:t xml:space="preserve"> screened in and </w:t>
      </w:r>
      <w:r w:rsidR="0009447A">
        <w:t xml:space="preserve">must </w:t>
      </w:r>
      <w:r w:rsidRPr="0009447A">
        <w:t>undergo HNVf assessment.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61724D" w:rsidRPr="0061724D" w14:paraId="2E08C975" w14:textId="77777777" w:rsidTr="0061724D">
        <w:tc>
          <w:tcPr>
            <w:tcW w:w="6941" w:type="dxa"/>
          </w:tcPr>
          <w:p w14:paraId="4C732709" w14:textId="0990DB64" w:rsidR="0061724D" w:rsidRPr="0061724D" w:rsidRDefault="000015D5">
            <w:pPr>
              <w:rPr>
                <w:b/>
                <w:bCs/>
              </w:rPr>
            </w:pPr>
            <w:r>
              <w:rPr>
                <w:b/>
                <w:bCs/>
              </w:rPr>
              <w:t>Criteria</w:t>
            </w:r>
          </w:p>
        </w:tc>
        <w:tc>
          <w:tcPr>
            <w:tcW w:w="2075" w:type="dxa"/>
          </w:tcPr>
          <w:p w14:paraId="78AD5E55" w14:textId="58EF051A" w:rsidR="0061724D" w:rsidRPr="0061724D" w:rsidRDefault="0061724D">
            <w:pPr>
              <w:rPr>
                <w:b/>
                <w:bCs/>
              </w:rPr>
            </w:pPr>
            <w:r w:rsidRPr="0061724D">
              <w:rPr>
                <w:b/>
                <w:bCs/>
              </w:rPr>
              <w:t xml:space="preserve">Tick </w:t>
            </w:r>
            <w:r>
              <w:rPr>
                <w:b/>
                <w:bCs/>
              </w:rPr>
              <w:t xml:space="preserve">as </w:t>
            </w:r>
            <w:r w:rsidRPr="0061724D">
              <w:rPr>
                <w:b/>
                <w:bCs/>
              </w:rPr>
              <w:t xml:space="preserve">applicable </w:t>
            </w:r>
          </w:p>
        </w:tc>
      </w:tr>
      <w:tr w:rsidR="0061724D" w:rsidRPr="0009447A" w14:paraId="5A64578E" w14:textId="77777777" w:rsidTr="0061724D">
        <w:tc>
          <w:tcPr>
            <w:tcW w:w="6941" w:type="dxa"/>
          </w:tcPr>
          <w:p w14:paraId="38472C30" w14:textId="1F9570F3" w:rsidR="0061724D" w:rsidRPr="0009447A" w:rsidRDefault="000015D5" w:rsidP="0061724D">
            <w:r w:rsidRPr="0009447A">
              <w:t xml:space="preserve">All or </w:t>
            </w:r>
            <w:r w:rsidR="00350B6E" w:rsidRPr="0009447A">
              <w:t xml:space="preserve">a </w:t>
            </w:r>
            <w:r w:rsidRPr="0009447A">
              <w:t>portion of the a</w:t>
            </w:r>
            <w:r w:rsidR="0061724D" w:rsidRPr="0009447A">
              <w:t xml:space="preserve">pplication area is improved agricultural grassland comprising </w:t>
            </w:r>
            <w:r w:rsidR="004B3718" w:rsidRPr="0009447A">
              <w:t>predominantly of a</w:t>
            </w:r>
            <w:r w:rsidR="0061724D" w:rsidRPr="0009447A">
              <w:t xml:space="preserve"> monoculture grassland or dominated by rye grass. </w:t>
            </w:r>
            <w:r w:rsidR="0061724D" w:rsidRPr="0009447A">
              <w:rPr>
                <w:lang w:val="en-GB"/>
              </w:rPr>
              <w:t>Negative indicator species may be present. Positive indicator species if present, are only located in the field boundaries, margins or setback</w:t>
            </w:r>
            <w:r w:rsidR="004B3718" w:rsidRPr="0009447A">
              <w:rPr>
                <w:lang w:val="en-GB"/>
              </w:rPr>
              <w:t xml:space="preserve"> areas (e.g. water setback). </w:t>
            </w:r>
          </w:p>
          <w:p w14:paraId="22255A9B" w14:textId="77777777" w:rsidR="0061724D" w:rsidRPr="0009447A" w:rsidRDefault="0061724D"/>
        </w:tc>
        <w:tc>
          <w:tcPr>
            <w:tcW w:w="2075" w:type="dxa"/>
          </w:tcPr>
          <w:p w14:paraId="0E11C2A1" w14:textId="77777777" w:rsidR="0061724D" w:rsidRPr="0009447A" w:rsidRDefault="0061724D"/>
        </w:tc>
      </w:tr>
      <w:tr w:rsidR="0061724D" w:rsidRPr="0009447A" w14:paraId="73C8D360" w14:textId="77777777" w:rsidTr="0061724D">
        <w:tc>
          <w:tcPr>
            <w:tcW w:w="6941" w:type="dxa"/>
          </w:tcPr>
          <w:p w14:paraId="3A774A3C" w14:textId="798BA1F3" w:rsidR="0061724D" w:rsidRPr="0009447A" w:rsidRDefault="000015D5">
            <w:pPr>
              <w:rPr>
                <w:lang w:val="en-GB"/>
              </w:rPr>
            </w:pPr>
            <w:r w:rsidRPr="0009447A">
              <w:t xml:space="preserve">All or </w:t>
            </w:r>
            <w:r w:rsidR="00332D42" w:rsidRPr="0009447A">
              <w:t xml:space="preserve">a </w:t>
            </w:r>
            <w:r w:rsidRPr="0009447A">
              <w:t>portion of the a</w:t>
            </w:r>
            <w:r w:rsidR="0061724D" w:rsidRPr="0009447A">
              <w:t xml:space="preserve">pplication area is </w:t>
            </w:r>
            <w:r w:rsidR="0061724D" w:rsidRPr="0009447A">
              <w:rPr>
                <w:lang w:val="en-GB"/>
              </w:rPr>
              <w:t xml:space="preserve">tillage, </w:t>
            </w:r>
            <w:r w:rsidR="002F01BE" w:rsidRPr="0009447A">
              <w:rPr>
                <w:lang w:val="en-GB"/>
              </w:rPr>
              <w:t xml:space="preserve">arable crops, </w:t>
            </w:r>
            <w:r w:rsidR="0061724D" w:rsidRPr="0009447A">
              <w:rPr>
                <w:lang w:val="en-GB"/>
              </w:rPr>
              <w:t>short rotation coppice, or has been managed previously as a Christmas tree farm</w:t>
            </w:r>
          </w:p>
          <w:p w14:paraId="567FBDD9" w14:textId="7B7B0B8E" w:rsidR="004B3718" w:rsidRPr="0009447A" w:rsidRDefault="004B3718"/>
        </w:tc>
        <w:tc>
          <w:tcPr>
            <w:tcW w:w="2075" w:type="dxa"/>
          </w:tcPr>
          <w:p w14:paraId="7DA310CF" w14:textId="3EAC490A" w:rsidR="0061724D" w:rsidRPr="0009447A" w:rsidRDefault="0061724D"/>
        </w:tc>
      </w:tr>
      <w:tr w:rsidR="0061724D" w:rsidRPr="0009447A" w14:paraId="5EAD4915" w14:textId="77777777" w:rsidTr="0061724D">
        <w:tc>
          <w:tcPr>
            <w:tcW w:w="6941" w:type="dxa"/>
          </w:tcPr>
          <w:p w14:paraId="41D881B6" w14:textId="771916BC" w:rsidR="0061724D" w:rsidRPr="0009447A" w:rsidRDefault="000015D5" w:rsidP="0061724D">
            <w:r w:rsidRPr="0009447A">
              <w:t xml:space="preserve">All or, </w:t>
            </w:r>
            <w:r w:rsidR="00332D42" w:rsidRPr="0009447A">
              <w:t xml:space="preserve">a </w:t>
            </w:r>
            <w:r w:rsidRPr="0009447A">
              <w:t>portion of the a</w:t>
            </w:r>
            <w:r w:rsidR="0061724D" w:rsidRPr="0009447A">
              <w:t xml:space="preserve">pplication area has </w:t>
            </w:r>
            <w:r w:rsidR="0061724D" w:rsidRPr="0009447A">
              <w:rPr>
                <w:lang w:val="en-GB"/>
              </w:rPr>
              <w:t>4 or less positive indicator species present (excluding field boundaries/margins/water setbacks) and coverage is low. Entire sward appears grassy or is dominated (50%+) by soft rush. Negative indicators may dominate some areas.</w:t>
            </w:r>
          </w:p>
          <w:p w14:paraId="7A620594" w14:textId="77777777" w:rsidR="0061724D" w:rsidRPr="0009447A" w:rsidRDefault="0061724D"/>
        </w:tc>
        <w:tc>
          <w:tcPr>
            <w:tcW w:w="2075" w:type="dxa"/>
          </w:tcPr>
          <w:p w14:paraId="1D7CFAC6" w14:textId="727AD973" w:rsidR="0061724D" w:rsidRPr="0009447A" w:rsidRDefault="0061724D"/>
        </w:tc>
      </w:tr>
      <w:tr w:rsidR="0061724D" w:rsidRPr="0009447A" w14:paraId="291372B5" w14:textId="77777777" w:rsidTr="0061724D">
        <w:tc>
          <w:tcPr>
            <w:tcW w:w="6941" w:type="dxa"/>
          </w:tcPr>
          <w:p w14:paraId="6DCEE9F4" w14:textId="5EFFFC1E" w:rsidR="0061724D" w:rsidRPr="0009447A" w:rsidRDefault="000015D5" w:rsidP="0061724D">
            <w:r w:rsidRPr="0009447A">
              <w:t xml:space="preserve">All or </w:t>
            </w:r>
            <w:r w:rsidR="00332D42" w:rsidRPr="0009447A">
              <w:t xml:space="preserve">a </w:t>
            </w:r>
            <w:r w:rsidRPr="0009447A">
              <w:t>portion of the a</w:t>
            </w:r>
            <w:r w:rsidR="0061724D" w:rsidRPr="0009447A">
              <w:t xml:space="preserve">pplication </w:t>
            </w:r>
            <w:r w:rsidR="002F01BE" w:rsidRPr="0009447A">
              <w:t xml:space="preserve">area </w:t>
            </w:r>
            <w:r w:rsidRPr="0009447A">
              <w:t>is</w:t>
            </w:r>
            <w:r w:rsidR="0061724D" w:rsidRPr="0009447A">
              <w:t xml:space="preserve"> scrub</w:t>
            </w:r>
            <w:r w:rsidR="002F01BE" w:rsidRPr="0009447A">
              <w:t>, bracken</w:t>
            </w:r>
            <w:r w:rsidR="0061724D" w:rsidRPr="0009447A">
              <w:t xml:space="preserve"> or emergent woodland </w:t>
            </w:r>
            <w:r w:rsidR="002F01BE" w:rsidRPr="0009447A">
              <w:t>with 4 or less positive indicator species</w:t>
            </w:r>
            <w:r w:rsidR="00AD1C4F" w:rsidRPr="0009447A">
              <w:t>,</w:t>
            </w:r>
            <w:r w:rsidR="002F01BE" w:rsidRPr="0009447A">
              <w:t xml:space="preserve"> if present.</w:t>
            </w:r>
          </w:p>
          <w:p w14:paraId="38D98B96" w14:textId="77777777" w:rsidR="0061724D" w:rsidRPr="0009447A" w:rsidRDefault="0061724D"/>
        </w:tc>
        <w:tc>
          <w:tcPr>
            <w:tcW w:w="2075" w:type="dxa"/>
          </w:tcPr>
          <w:p w14:paraId="0CCCD4FC" w14:textId="77777777" w:rsidR="0061724D" w:rsidRPr="0009447A" w:rsidRDefault="0061724D"/>
        </w:tc>
      </w:tr>
    </w:tbl>
    <w:p w14:paraId="0672AE23" w14:textId="77777777" w:rsidR="0061724D" w:rsidRPr="0009447A" w:rsidRDefault="0061724D"/>
    <w:p w14:paraId="7E867FD7" w14:textId="77777777" w:rsidR="00FE7583" w:rsidRPr="0009447A" w:rsidRDefault="00FE7583"/>
    <w:p w14:paraId="557BF9EB" w14:textId="77777777" w:rsidR="00127AC5" w:rsidRDefault="00127AC5">
      <w:pPr>
        <w:rPr>
          <w:b/>
          <w:bCs/>
        </w:rPr>
      </w:pPr>
      <w:r>
        <w:rPr>
          <w:b/>
          <w:bCs/>
        </w:rPr>
        <w:br w:type="page"/>
      </w:r>
    </w:p>
    <w:p w14:paraId="16F0437A" w14:textId="6B65D847" w:rsidR="00FE7583" w:rsidRDefault="00FE7583">
      <w:r w:rsidRPr="0009447A">
        <w:rPr>
          <w:b/>
          <w:bCs/>
        </w:rPr>
        <w:lastRenderedPageBreak/>
        <w:t xml:space="preserve">Photos of </w:t>
      </w:r>
      <w:r w:rsidR="00563E2B">
        <w:rPr>
          <w:b/>
          <w:bCs/>
        </w:rPr>
        <w:t>CN</w:t>
      </w:r>
      <w:r w:rsidRPr="0009447A">
        <w:rPr>
          <w:b/>
          <w:bCs/>
        </w:rPr>
        <w:t xml:space="preserve"> </w:t>
      </w:r>
      <w:r w:rsidRPr="0009447A">
        <w:t>(at least two from each plot – one close up of vegetation and one overview</w:t>
      </w:r>
      <w:r w:rsidR="00CF62DD">
        <w:t>)</w:t>
      </w:r>
    </w:p>
    <w:p w14:paraId="3E6407E9" w14:textId="6DF5024B" w:rsidR="00563E2B" w:rsidRDefault="00563E2B"/>
    <w:p w14:paraId="7BCBA8AD" w14:textId="3D26FE53" w:rsidR="00563E2B" w:rsidRDefault="00563E2B"/>
    <w:p w14:paraId="4A4297DE" w14:textId="1BF78A99" w:rsidR="00127AC5" w:rsidRPr="0009447A" w:rsidRDefault="00127AC5"/>
    <w:p w14:paraId="52455EE1" w14:textId="77777777" w:rsidR="00127AC5" w:rsidRDefault="00127AC5">
      <w:pPr>
        <w:rPr>
          <w:b/>
          <w:bCs/>
        </w:rPr>
      </w:pPr>
      <w:r>
        <w:rPr>
          <w:b/>
          <w:bCs/>
        </w:rPr>
        <w:br w:type="page"/>
      </w:r>
    </w:p>
    <w:p w14:paraId="4E219BD8" w14:textId="553E4E0E" w:rsidR="002F01BE" w:rsidRDefault="002F01BE">
      <w:r w:rsidRPr="0009447A">
        <w:rPr>
          <w:b/>
          <w:bCs/>
        </w:rPr>
        <w:lastRenderedPageBreak/>
        <w:t xml:space="preserve">Habitat Map </w:t>
      </w:r>
      <w:r w:rsidR="00AD1C4F" w:rsidRPr="0009447A">
        <w:rPr>
          <w:b/>
          <w:bCs/>
        </w:rPr>
        <w:t xml:space="preserve">to Fossitt (2000) </w:t>
      </w:r>
      <w:r w:rsidRPr="00CF62DD">
        <w:t>indicating the corresponding photo locations</w:t>
      </w:r>
      <w:r w:rsidR="0009447A" w:rsidRPr="00CF62DD">
        <w:t>.</w:t>
      </w:r>
    </w:p>
    <w:p w14:paraId="690B15AD" w14:textId="028CDE43" w:rsidR="00127AC5" w:rsidRPr="002F01BE" w:rsidRDefault="00127AC5">
      <w:pPr>
        <w:rPr>
          <w:b/>
          <w:bCs/>
        </w:rPr>
      </w:pPr>
    </w:p>
    <w:p w14:paraId="73D21F5A" w14:textId="77777777" w:rsidR="00FE7583" w:rsidRDefault="00FE7583"/>
    <w:sectPr w:rsidR="00FE7583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B0323" w14:textId="77777777" w:rsidR="00DC191E" w:rsidRDefault="00DC191E" w:rsidP="00DC191E">
      <w:pPr>
        <w:spacing w:after="0" w:line="240" w:lineRule="auto"/>
      </w:pPr>
      <w:r>
        <w:separator/>
      </w:r>
    </w:p>
  </w:endnote>
  <w:endnote w:type="continuationSeparator" w:id="0">
    <w:p w14:paraId="45F976C0" w14:textId="77777777" w:rsidR="00DC191E" w:rsidRDefault="00DC191E" w:rsidP="00DC191E">
      <w:pPr>
        <w:spacing w:after="0" w:line="240" w:lineRule="auto"/>
      </w:pPr>
      <w:r>
        <w:continuationSeparator/>
      </w:r>
    </w:p>
  </w:endnote>
  <w:endnote w:type="continuationNotice" w:id="1">
    <w:p w14:paraId="494062DB" w14:textId="77777777" w:rsidR="00047E39" w:rsidRDefault="00047E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1F0D1" w14:textId="4474CB5A" w:rsidR="00DC191E" w:rsidRDefault="00CF62DD">
    <w:pPr>
      <w:pStyle w:val="Footer"/>
    </w:pPr>
    <w:r>
      <w:t>V0.3</w:t>
    </w:r>
    <w:r w:rsidR="00DC191E">
      <w:t xml:space="preserve"> </w:t>
    </w:r>
    <w:r>
      <w:t>23</w:t>
    </w:r>
    <w:r w:rsidR="00053ED6">
      <w:t>/01/2024</w:t>
    </w:r>
  </w:p>
  <w:p w14:paraId="7E94EFC7" w14:textId="77777777" w:rsidR="00DC191E" w:rsidRDefault="00DC19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9F0EF" w14:textId="77777777" w:rsidR="00DC191E" w:rsidRDefault="00DC191E" w:rsidP="00DC191E">
      <w:pPr>
        <w:spacing w:after="0" w:line="240" w:lineRule="auto"/>
      </w:pPr>
      <w:r>
        <w:separator/>
      </w:r>
    </w:p>
  </w:footnote>
  <w:footnote w:type="continuationSeparator" w:id="0">
    <w:p w14:paraId="392A0639" w14:textId="77777777" w:rsidR="00DC191E" w:rsidRDefault="00DC191E" w:rsidP="00DC191E">
      <w:pPr>
        <w:spacing w:after="0" w:line="240" w:lineRule="auto"/>
      </w:pPr>
      <w:r>
        <w:continuationSeparator/>
      </w:r>
    </w:p>
  </w:footnote>
  <w:footnote w:type="continuationNotice" w:id="1">
    <w:p w14:paraId="31F22848" w14:textId="77777777" w:rsidR="00047E39" w:rsidRDefault="00047E3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23675"/>
    <w:multiLevelType w:val="hybridMultilevel"/>
    <w:tmpl w:val="A1607F8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411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24D"/>
    <w:rsid w:val="000015D5"/>
    <w:rsid w:val="00047E39"/>
    <w:rsid w:val="00053ED6"/>
    <w:rsid w:val="0009447A"/>
    <w:rsid w:val="0010280D"/>
    <w:rsid w:val="001233E2"/>
    <w:rsid w:val="00127AC5"/>
    <w:rsid w:val="001539AA"/>
    <w:rsid w:val="002A6D8A"/>
    <w:rsid w:val="002F01BE"/>
    <w:rsid w:val="00332D42"/>
    <w:rsid w:val="00350B6E"/>
    <w:rsid w:val="003F43FF"/>
    <w:rsid w:val="004B3718"/>
    <w:rsid w:val="005378AA"/>
    <w:rsid w:val="00563E2B"/>
    <w:rsid w:val="0061724D"/>
    <w:rsid w:val="00A04B19"/>
    <w:rsid w:val="00A563EB"/>
    <w:rsid w:val="00AD1C4F"/>
    <w:rsid w:val="00AD3CE0"/>
    <w:rsid w:val="00B2168B"/>
    <w:rsid w:val="00B52A56"/>
    <w:rsid w:val="00B6350C"/>
    <w:rsid w:val="00C62B92"/>
    <w:rsid w:val="00CA303C"/>
    <w:rsid w:val="00CF62DD"/>
    <w:rsid w:val="00D24088"/>
    <w:rsid w:val="00DC191E"/>
    <w:rsid w:val="00FE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6B9D0"/>
  <w15:chartTrackingRefBased/>
  <w15:docId w15:val="{5CB0049C-6D65-4338-8F6E-54005A60D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7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19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91E"/>
  </w:style>
  <w:style w:type="paragraph" w:styleId="Footer">
    <w:name w:val="footer"/>
    <w:basedOn w:val="Normal"/>
    <w:link w:val="FooterChar"/>
    <w:uiPriority w:val="99"/>
    <w:unhideWhenUsed/>
    <w:rsid w:val="00DC19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91E"/>
  </w:style>
  <w:style w:type="paragraph" w:styleId="ListParagraph">
    <w:name w:val="List Paragraph"/>
    <w:basedOn w:val="Normal"/>
    <w:uiPriority w:val="34"/>
    <w:qFormat/>
    <w:rsid w:val="00AD1C4F"/>
    <w:pPr>
      <w:ind w:left="720"/>
      <w:contextualSpacing/>
    </w:pPr>
  </w:style>
  <w:style w:type="paragraph" w:styleId="Revision">
    <w:name w:val="Revision"/>
    <w:hidden/>
    <w:uiPriority w:val="99"/>
    <w:semiHidden/>
    <w:rsid w:val="00053ED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D3C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3C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3C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3C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3C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YearTaxHTField0 xmlns="4eae7094-76dd-4bb0-bd0c-d7afd1da6feb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2022</TermName>
          <TermId xmlns="http://schemas.microsoft.com/office/infopath/2007/PartnerControls">8fb03f2a-c3cf-4498-b443-5004e5f8731e</TermId>
        </TermInfo>
      </Terms>
    </eDocs_YearTaxHTField0>
    <eDocs_SeriesSubSeriesTaxHTField0 xmlns="4eae7094-76dd-4bb0-bd0c-d7afd1da6feb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003</TermName>
          <TermId xmlns="http://schemas.microsoft.com/office/infopath/2007/PartnerControls">d582c318-8cc7-4a95-a67a-c34a6fe093e6</TermId>
        </TermInfo>
      </Terms>
    </eDocs_SeriesSubSeriesTaxHTField0>
    <eDocs_FileStatus xmlns="http://schemas.microsoft.com/sharepoint/v3">Live</eDocs_FileStatus>
    <TaxCatchAll xmlns="8ad29360-fa06-4ef8-967f-4d41a502b6f3">
      <Value>4</Value>
      <Value>3</Value>
      <Value>2</Value>
      <Value>1</Value>
    </TaxCatchAll>
    <eDocs_FileTopicsTaxHTField0 xmlns="4eae7094-76dd-4bb0-bd0c-d7afd1da6feb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Regulation</TermName>
          <TermId xmlns="http://schemas.microsoft.com/office/infopath/2007/PartnerControls">84346453-c2a0-4e08-ad8c-d9483342952f</TermId>
        </TermInfo>
      </Terms>
    </eDocs_FileTopicsTaxHTField0>
    <eDocs_SecurityClassificationTaxHTField0 xmlns="4eae7094-76dd-4bb0-bd0c-d7afd1da6feb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Restrictive</TermName>
          <TermId xmlns="http://schemas.microsoft.com/office/infopath/2007/PartnerControls">b6cdb86d-2ce3-48f9-be6c-29b64bc9cca9</TermId>
        </TermInfo>
      </Terms>
    </eDocs_SecurityClassificationTaxHTField0>
    <eDocs_FileName xmlns="http://schemas.microsoft.com/sharepoint/v3">AGFSI003-001-2022</eDocs_FileName>
    <eDocs_DocumentTopicsTaxHTField0 xmlns="4eae7094-76dd-4bb0-bd0c-d7afd1da6feb">
      <Terms xmlns="http://schemas.microsoft.com/office/infopath/2007/PartnerControls"/>
    </eDocs_DocumentTopicsTaxHTField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p:Policy xmlns:p="office.server.policy" id="" local="true">
  <p:Name>eDocument</p:Name>
  <p:Description/>
  <p:Statement/>
  <p:PolicyItems/>
</p:Policy>
</file>

<file path=customXml/item5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340DA8E005A8B841996669F3FFCB9EAC" ma:contentTypeVersion="23" ma:contentTypeDescription="Create a new document for eDocs" ma:contentTypeScope="" ma:versionID="cec82fbc6be4c859f270c2621127df62">
  <xsd:schema xmlns:xsd="http://www.w3.org/2001/XMLSchema" xmlns:xs="http://www.w3.org/2001/XMLSchema" xmlns:p="http://schemas.microsoft.com/office/2006/metadata/properties" xmlns:ns1="http://schemas.microsoft.com/sharepoint/v3" xmlns:ns2="4eae7094-76dd-4bb0-bd0c-d7afd1da6feb" xmlns:ns3="8ad29360-fa06-4ef8-967f-4d41a502b6f3" targetNamespace="http://schemas.microsoft.com/office/2006/metadata/properties" ma:root="true" ma:fieldsID="c54091316bae2fd5c0feac20204aa248" ns1:_="" ns2:_="" ns3:_="">
    <xsd:import namespace="http://schemas.microsoft.com/sharepoint/v3"/>
    <xsd:import namespace="4eae7094-76dd-4bb0-bd0c-d7afd1da6feb"/>
    <xsd:import namespace="8ad29360-fa06-4ef8-967f-4d41a502b6f3"/>
    <xsd:element name="properties">
      <xsd:complexType>
        <xsd:sequence>
          <xsd:element name="documentManagement">
            <xsd:complexType>
              <xsd:all>
                <xsd:element ref="ns2:eDocs_DocumentTopicsTaxHTField0" minOccurs="0"/>
                <xsd:element ref="ns1:_vti_ItemDeclaredRecord" minOccurs="0"/>
                <xsd:element ref="ns1:_dlc_Exempt" minOccurs="0"/>
                <xsd:element ref="ns1:_dlc_ExpireDateSaved" minOccurs="0"/>
                <xsd:element ref="ns1:_dlc_ExpireDate" minOccurs="0"/>
                <xsd:element ref="ns3:TaxCatchAll" minOccurs="0"/>
                <xsd:element ref="ns2:eDocs_SeriesSubSeriesTaxHTField0" minOccurs="0"/>
                <xsd:element ref="ns2:eDocs_YearTaxHTField0" minOccurs="0"/>
                <xsd:element ref="ns1:eDocs_FileName" minOccurs="0"/>
                <xsd:element ref="ns1:eDocs_FileStatus"/>
                <xsd:element ref="ns2:eDocs_FileTopicsTaxHTField0" minOccurs="0"/>
                <xsd:element ref="ns2:eDocs_SecurityClassification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0" nillable="true" ma:displayName="Declared Record" ma:hidden="true" ma:internalName="_vti_ItemDeclaredRecord" ma:readOnly="true">
      <xsd:simpleType>
        <xsd:restriction base="dms:DateTime"/>
      </xsd:simpleType>
    </xsd:element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2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3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eDocs_FileName" ma:index="19" nillable="true" ma:displayName="File Name" ma:default="0" ma:description="File Number" ma:indexed="true" ma:internalName="eDocs_FileName">
      <xsd:simpleType>
        <xsd:restriction base="dms:Text">
          <xsd:maxLength value="100"/>
        </xsd:restriction>
      </xsd:simpleType>
    </xsd:element>
    <xsd:element name="eDocs_FileStatus" ma:index="20" ma:displayName="Status" ma:default="Live" ma:description="Current Status of the File. This is set to Live, Archived or sent to National Archives" ma:format="Dropdown" ma:indexed="true" ma:internalName="eDocs_FileStatus">
      <xsd:simpleType>
        <xsd:restriction base="dms:Choice">
          <xsd:enumeration value="Live"/>
          <xsd:enumeration value="Archived"/>
          <xsd:enumeration value="Cancelled"/>
          <xsd:enumeration value="Sent to National Archiv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e7094-76dd-4bb0-bd0c-d7afd1da6feb" elementFormDefault="qualified">
    <xsd:import namespace="http://schemas.microsoft.com/office/2006/documentManagement/types"/>
    <xsd:import namespace="http://schemas.microsoft.com/office/infopath/2007/PartnerControls"/>
    <xsd:element name="eDocs_DocumentTopicsTaxHTField0" ma:index="9" nillable="true" ma:taxonomy="true" ma:internalName="eDocs_DocumentTopicsTaxHTField0" ma:taxonomyFieldName="eDocs_DocumentTopics" ma:displayName="Document Topics" ma:fieldId="{fbaa881f-c4ae-443f-9fda-fbdd527793df}" ma:taxonomyMulti="true" ma:sspId="638719e2-a8dd-41e9-a1c8-eaacd362d94e" ma:termSetId="7d318783-bad9-4493-8458-6ae537d935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SeriesSubSeriesTaxHTField0" ma:index="15" nillable="true" ma:taxonomy="true" ma:internalName="eDocs_SeriesSubSeriesTaxHTField0" ma:taxonomyFieldName="eDocs_SeriesSubSeries" ma:displayName="Sub Series" ma:fieldId="{11f8bb48-43d6-459a-8b80-9123185593c7}" ma:sspId="638719e2-a8dd-41e9-a1c8-eaacd362d94e" ma:termSetId="d1487d56-a514-44f1-aca8-ee79458ab6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YearTaxHTField0" ma:index="17" nillable="true" ma:taxonomy="true" ma:internalName="eDocs_YearTaxHTField0" ma:taxonomyFieldName="eDocs_Year" ma:displayName="Year" ma:indexed="true" ma:fieldId="{7b1b8a72-8553-41e1-8dd7-5ce464e281f2}" ma:sspId="638719e2-a8dd-41e9-a1c8-eaacd362d94e" ma:termSetId="acc59e8e-1c4e-4c17-97cb-7d94831772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FileTopicsTaxHTField0" ma:index="21" nillable="true" ma:taxonomy="true" ma:internalName="eDocs_FileTopicsTaxHTField0" ma:taxonomyFieldName="eDocs_FileTopics" ma:displayName="File Topics" ma:fieldId="{602c691f-3efa-402d-ab5c-baa8c240a9e7}" ma:taxonomyMulti="true" ma:sspId="638719e2-a8dd-41e9-a1c8-eaacd362d94e" ma:termSetId="7d318783-bad9-4493-8458-6ae537d935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SecurityClassificationTaxHTField0" ma:index="23" nillable="true" ma:taxonomy="true" ma:internalName="eDocs_SecurityClassificationTaxHTField0" ma:taxonomyFieldName="eDocs_SecurityClassification" ma:displayName="Security Classification" ma:default="1;#Restrictive|b6cdb86d-2ce3-48f9-be6c-29b64bc9cca9" ma:fieldId="{6bbd3faf-a5ab-4e5e-b8a6-a5e099cef439}" ma:sspId="638719e2-a8dd-41e9-a1c8-eaacd362d94e" ma:termSetId="b6ed839a-487e-4da7-8327-e934f239e0b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29360-fa06-4ef8-967f-4d41a502b6f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f947b5-1851-4ebb-a744-f15c8884fb3e}" ma:internalName="TaxCatchAll" ma:showField="CatchAllData" ma:web="8ad29360-fa06-4ef8-967f-4d41a502b6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E22E0E-F9A2-4FFF-A00F-DF72B4B84359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www.w3.org/XML/1998/namespace"/>
    <ds:schemaRef ds:uri="http://schemas.openxmlformats.org/package/2006/metadata/core-properties"/>
    <ds:schemaRef ds:uri="4eae7094-76dd-4bb0-bd0c-d7afd1da6feb"/>
    <ds:schemaRef ds:uri="8ad29360-fa06-4ef8-967f-4d41a502b6f3"/>
    <ds:schemaRef ds:uri="http://schemas.microsoft.com/sharepoint/v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79E282E-11D9-4015-A151-46B2EFA2A4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F6E691-839B-4A09-9C49-F94E08AF2E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6469D3-2719-4C49-9FF4-1CCFA475D45D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38DAEC0A-7FE0-40EB-9A27-746C38E368B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5248639A-09DB-4D80-AE02-13D2C2BB6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eae7094-76dd-4bb0-bd0c-d7afd1da6feb"/>
    <ds:schemaRef ds:uri="8ad29360-fa06-4ef8-967f-4d41a502b6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Fahy, Orla</dc:creator>
  <cp:keywords/>
  <dc:description/>
  <cp:lastModifiedBy>OHalloran, Donna</cp:lastModifiedBy>
  <cp:revision>9</cp:revision>
  <dcterms:created xsi:type="dcterms:W3CDTF">2024-01-18T14:28:00Z</dcterms:created>
  <dcterms:modified xsi:type="dcterms:W3CDTF">2024-02-13T13:00:00Z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0x0101000BC94875665D404BB1351B53C41FD2C000340DA8E005A8B841996669F3FFCB9EAC</vt:lpwstr>
  </property>
  <property fmtid="{D5CDD505-2E9C-101B-9397-08002B2CF9AE}" pid="3" name="eDocs_SecurityClassification">
    <vt:lpwstr>1;#Restrictive|b6cdb86d-2ce3-48f9-be6c-29b64bc9cca9</vt:lpwstr>
  </property>
  <property fmtid="{D5CDD505-2E9C-101B-9397-08002B2CF9AE}" pid="4" name="eDocs_Year">
    <vt:lpwstr>3;#2022|8fb03f2a-c3cf-4498-b443-5004e5f8731e</vt:lpwstr>
  </property>
  <property fmtid="{D5CDD505-2E9C-101B-9397-08002B2CF9AE}" pid="5" name="eDocs_SeriesSubSeries">
    <vt:lpwstr>4;#003|d582c318-8cc7-4a95-a67a-c34a6fe093e6</vt:lpwstr>
  </property>
  <property fmtid="{D5CDD505-2E9C-101B-9397-08002B2CF9AE}" pid="6" name="eDocs_FileTopics">
    <vt:lpwstr>2;#Regulation|84346453-c2a0-4e08-ad8c-d9483342952f</vt:lpwstr>
  </property>
  <property fmtid="{D5CDD505-2E9C-101B-9397-08002B2CF9AE}" pid="7" name="eDocs_DocumentTopics">
    <vt:lpwstr/>
  </property>
  <property fmtid="{D5CDD505-2E9C-101B-9397-08002B2CF9AE}" pid="8" name="_dlc_policyId">
    <vt:lpwstr/>
  </property>
  <property fmtid="{D5CDD505-2E9C-101B-9397-08002B2CF9AE}" pid="9" name="ItemRetentionFormula">
    <vt:lpwstr/>
  </property>
  <property fmtid="{D5CDD505-2E9C-101B-9397-08002B2CF9AE}" pid="10" name="_docset_NoMedatataSyncRequired">
    <vt:lpwstr>False</vt:lpwstr>
  </property>
</Properties>
</file>