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96122" w14:textId="77777777" w:rsidR="007A23A8" w:rsidRPr="002A2964" w:rsidRDefault="00C62054" w:rsidP="00A74DE8">
      <w:pPr>
        <w:spacing w:line="240" w:lineRule="auto"/>
        <w:rPr>
          <w:rFonts w:ascii="Arial" w:hAnsi="Arial" w:cs="Arial"/>
          <w:b/>
          <w:color w:val="004D44"/>
          <w:sz w:val="24"/>
          <w:szCs w:val="24"/>
        </w:rPr>
      </w:pPr>
      <w:bookmarkStart w:id="0" w:name="_GoBack"/>
      <w:bookmarkEnd w:id="0"/>
      <w:r w:rsidRPr="002A2964">
        <w:rPr>
          <w:rFonts w:ascii="Arial" w:hAnsi="Arial" w:cs="Arial"/>
          <w:b/>
          <w:color w:val="004D44"/>
          <w:sz w:val="24"/>
          <w:szCs w:val="24"/>
        </w:rPr>
        <w:t>Agenda</w:t>
      </w:r>
    </w:p>
    <w:p w14:paraId="36D03DE1" w14:textId="77777777" w:rsidR="00C62054" w:rsidRPr="002A2964" w:rsidRDefault="00C62054" w:rsidP="00A74DE8">
      <w:pPr>
        <w:spacing w:line="240" w:lineRule="auto"/>
        <w:rPr>
          <w:rFonts w:ascii="Arial" w:hAnsi="Arial" w:cs="Arial"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Meeting: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 National Flood Forecasting and Warning Service (NFFWS) - Steering Group</w:t>
      </w:r>
    </w:p>
    <w:p w14:paraId="6DE2A31F" w14:textId="482B3AC4" w:rsidR="000721C6" w:rsidRPr="002A2964" w:rsidRDefault="00C62054" w:rsidP="00A74DE8">
      <w:pPr>
        <w:spacing w:line="240" w:lineRule="auto"/>
        <w:rPr>
          <w:rFonts w:ascii="Arial" w:hAnsi="Arial" w:cs="Arial"/>
          <w:b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Date: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CE1191">
        <w:rPr>
          <w:rFonts w:ascii="Arial" w:hAnsi="Arial" w:cs="Arial"/>
          <w:color w:val="004D44"/>
          <w:sz w:val="24"/>
          <w:szCs w:val="24"/>
        </w:rPr>
        <w:t>Wednes</w:t>
      </w:r>
      <w:r w:rsidR="00031F6A">
        <w:rPr>
          <w:rFonts w:ascii="Arial" w:hAnsi="Arial" w:cs="Arial"/>
          <w:color w:val="004D44"/>
          <w:sz w:val="24"/>
          <w:szCs w:val="24"/>
        </w:rPr>
        <w:t>day</w:t>
      </w:r>
      <w:r w:rsidR="00622041">
        <w:rPr>
          <w:rFonts w:ascii="Arial" w:hAnsi="Arial" w:cs="Arial"/>
          <w:color w:val="004D44"/>
          <w:sz w:val="24"/>
          <w:szCs w:val="24"/>
        </w:rPr>
        <w:t xml:space="preserve"> </w:t>
      </w:r>
      <w:r w:rsidR="00CE1191">
        <w:rPr>
          <w:rFonts w:ascii="Arial" w:hAnsi="Arial" w:cs="Arial"/>
          <w:color w:val="004D44"/>
          <w:sz w:val="24"/>
          <w:szCs w:val="24"/>
        </w:rPr>
        <w:t>13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CE1191">
        <w:rPr>
          <w:rFonts w:ascii="Arial" w:hAnsi="Arial" w:cs="Arial"/>
          <w:color w:val="004D44"/>
          <w:sz w:val="24"/>
          <w:szCs w:val="24"/>
        </w:rPr>
        <w:t>Decem</w:t>
      </w:r>
      <w:r w:rsidR="00037334">
        <w:rPr>
          <w:rFonts w:ascii="Arial" w:hAnsi="Arial" w:cs="Arial"/>
          <w:color w:val="004D44"/>
          <w:sz w:val="24"/>
          <w:szCs w:val="24"/>
        </w:rPr>
        <w:t>ber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202</w:t>
      </w:r>
      <w:r w:rsidR="00EE5340" w:rsidRPr="002A2964">
        <w:rPr>
          <w:rFonts w:ascii="Arial" w:hAnsi="Arial" w:cs="Arial"/>
          <w:color w:val="004D44"/>
          <w:sz w:val="24"/>
          <w:szCs w:val="24"/>
        </w:rPr>
        <w:t>3</w:t>
      </w:r>
      <w:r w:rsidR="00031F6A">
        <w:rPr>
          <w:rFonts w:ascii="Arial" w:hAnsi="Arial" w:cs="Arial"/>
          <w:color w:val="004D44"/>
          <w:sz w:val="24"/>
          <w:szCs w:val="24"/>
        </w:rPr>
        <w:t>, 2</w:t>
      </w:r>
      <w:r w:rsidR="007E4A59">
        <w:rPr>
          <w:rFonts w:ascii="Arial" w:hAnsi="Arial" w:cs="Arial"/>
          <w:color w:val="004D44"/>
          <w:sz w:val="24"/>
          <w:szCs w:val="24"/>
        </w:rPr>
        <w:t>pm-4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>pm</w:t>
      </w:r>
    </w:p>
    <w:p w14:paraId="2A98D9EB" w14:textId="77777777" w:rsidR="00C62054" w:rsidRPr="002A2964" w:rsidRDefault="00C62054" w:rsidP="00A74DE8">
      <w:pPr>
        <w:pBdr>
          <w:bottom w:val="single" w:sz="6" w:space="1" w:color="auto"/>
        </w:pBdr>
        <w:spacing w:line="240" w:lineRule="auto"/>
        <w:rPr>
          <w:rFonts w:ascii="Arial" w:hAnsi="Arial" w:cs="Arial"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Venue: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785923" w:rsidRPr="002A2964">
        <w:rPr>
          <w:rFonts w:ascii="Arial" w:hAnsi="Arial" w:cs="Arial"/>
          <w:color w:val="004D44"/>
          <w:sz w:val="24"/>
          <w:szCs w:val="24"/>
        </w:rPr>
        <w:t>Shannon Room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, </w:t>
      </w:r>
      <w:r w:rsidR="00785923" w:rsidRPr="002A2964">
        <w:rPr>
          <w:rFonts w:ascii="Arial" w:hAnsi="Arial" w:cs="Arial"/>
          <w:color w:val="004D44"/>
          <w:sz w:val="24"/>
          <w:szCs w:val="24"/>
        </w:rPr>
        <w:t xml:space="preserve">OPW Offices, </w:t>
      </w:r>
      <w:r w:rsidRPr="002A2964">
        <w:rPr>
          <w:rFonts w:ascii="Arial" w:hAnsi="Arial" w:cs="Arial"/>
          <w:color w:val="004D44"/>
          <w:sz w:val="24"/>
          <w:szCs w:val="24"/>
        </w:rPr>
        <w:t>1 Georges Quay, Dublin 2</w:t>
      </w:r>
    </w:p>
    <w:p w14:paraId="4D0F50E5" w14:textId="4793AC86" w:rsidR="002761D7" w:rsidRDefault="00C62054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Action Points</w:t>
      </w:r>
      <w:r w:rsidR="002F2FCB">
        <w:rPr>
          <w:rFonts w:ascii="Arial" w:hAnsi="Arial" w:cs="Arial"/>
          <w:b/>
          <w:sz w:val="24"/>
          <w:szCs w:val="24"/>
        </w:rPr>
        <w:t xml:space="preserve"> and Notes of Previous Meeting</w:t>
      </w:r>
    </w:p>
    <w:p w14:paraId="5F88E1F3" w14:textId="77777777" w:rsidR="00B048BE" w:rsidRPr="002A2964" w:rsidRDefault="00B048BE" w:rsidP="003D67C4">
      <w:pPr>
        <w:pStyle w:val="ListParagraph"/>
        <w:spacing w:before="120" w:after="120" w:line="240" w:lineRule="auto"/>
        <w:ind w:left="357" w:right="57"/>
        <w:contextualSpacing w:val="0"/>
        <w:rPr>
          <w:rFonts w:ascii="Arial" w:hAnsi="Arial" w:cs="Arial"/>
          <w:b/>
          <w:sz w:val="24"/>
          <w:szCs w:val="24"/>
        </w:rPr>
      </w:pPr>
    </w:p>
    <w:p w14:paraId="5205A4CE" w14:textId="72172DB4" w:rsidR="001B7476" w:rsidRPr="002A2964" w:rsidRDefault="003D67C4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 w:rsidDel="003D67C4">
        <w:rPr>
          <w:rFonts w:ascii="Arial" w:hAnsi="Arial" w:cs="Arial"/>
          <w:b/>
          <w:sz w:val="24"/>
          <w:szCs w:val="24"/>
        </w:rPr>
        <w:t xml:space="preserve"> </w:t>
      </w:r>
      <w:r w:rsidR="00C62054" w:rsidRPr="002A2964">
        <w:rPr>
          <w:rFonts w:ascii="Arial" w:hAnsi="Arial" w:cs="Arial"/>
          <w:b/>
          <w:sz w:val="24"/>
          <w:szCs w:val="24"/>
        </w:rPr>
        <w:t xml:space="preserve">Stage </w:t>
      </w:r>
      <w:r w:rsidR="00CA41CE">
        <w:rPr>
          <w:rFonts w:ascii="Arial" w:hAnsi="Arial" w:cs="Arial"/>
          <w:b/>
          <w:sz w:val="24"/>
          <w:szCs w:val="24"/>
        </w:rPr>
        <w:t>I</w:t>
      </w:r>
      <w:r w:rsidR="00C62054" w:rsidRPr="002A2964">
        <w:rPr>
          <w:rFonts w:ascii="Arial" w:hAnsi="Arial" w:cs="Arial"/>
          <w:b/>
          <w:sz w:val="24"/>
          <w:szCs w:val="24"/>
        </w:rPr>
        <w:t xml:space="preserve"> Implementation Plan </w:t>
      </w:r>
      <w:r w:rsidR="002D78BB" w:rsidRPr="002A2964">
        <w:rPr>
          <w:rFonts w:ascii="Arial" w:hAnsi="Arial" w:cs="Arial"/>
          <w:b/>
          <w:sz w:val="24"/>
          <w:szCs w:val="24"/>
        </w:rPr>
        <w:t xml:space="preserve">- </w:t>
      </w:r>
      <w:r w:rsidR="001519A3">
        <w:rPr>
          <w:rFonts w:ascii="Arial" w:hAnsi="Arial" w:cs="Arial"/>
          <w:b/>
          <w:sz w:val="24"/>
          <w:szCs w:val="24"/>
        </w:rPr>
        <w:t>Completion</w:t>
      </w:r>
    </w:p>
    <w:p w14:paraId="13449146" w14:textId="25FC625D" w:rsidR="00CE1191" w:rsidRDefault="001519A3" w:rsidP="001519A3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1519A3">
        <w:rPr>
          <w:rFonts w:ascii="Arial" w:hAnsi="Arial" w:cs="Arial"/>
          <w:sz w:val="20"/>
          <w:szCs w:val="20"/>
        </w:rPr>
        <w:t xml:space="preserve">Approval of </w:t>
      </w:r>
      <w:r>
        <w:rPr>
          <w:rFonts w:ascii="Arial" w:hAnsi="Arial" w:cs="Arial"/>
          <w:sz w:val="20"/>
          <w:szCs w:val="20"/>
        </w:rPr>
        <w:t>d</w:t>
      </w:r>
      <w:r w:rsidR="00F96E71">
        <w:rPr>
          <w:rFonts w:ascii="Arial" w:hAnsi="Arial" w:cs="Arial"/>
          <w:sz w:val="20"/>
          <w:szCs w:val="20"/>
        </w:rPr>
        <w:t xml:space="preserve">raft report on </w:t>
      </w:r>
      <w:r w:rsidR="00EE5340" w:rsidRPr="009E69DB">
        <w:rPr>
          <w:rFonts w:ascii="Arial" w:hAnsi="Arial" w:cs="Arial"/>
          <w:sz w:val="20"/>
          <w:szCs w:val="20"/>
        </w:rPr>
        <w:t xml:space="preserve">Stage </w:t>
      </w:r>
      <w:r w:rsidR="00CA41CE" w:rsidRPr="009E69DB">
        <w:rPr>
          <w:rFonts w:ascii="Arial" w:hAnsi="Arial" w:cs="Arial"/>
          <w:sz w:val="20"/>
          <w:szCs w:val="20"/>
        </w:rPr>
        <w:t>I</w:t>
      </w:r>
      <w:r w:rsidR="00EE5340" w:rsidRPr="009E69DB">
        <w:rPr>
          <w:rFonts w:ascii="Arial" w:hAnsi="Arial" w:cs="Arial"/>
          <w:sz w:val="20"/>
          <w:szCs w:val="20"/>
        </w:rPr>
        <w:t xml:space="preserve"> Implementation</w:t>
      </w:r>
    </w:p>
    <w:p w14:paraId="4885F702" w14:textId="77777777" w:rsidR="00CE1191" w:rsidRPr="00CE1191" w:rsidRDefault="00CE1191" w:rsidP="00CE1191">
      <w:pPr>
        <w:pStyle w:val="ListParagraph"/>
        <w:rPr>
          <w:rFonts w:ascii="Arial" w:hAnsi="Arial" w:cs="Arial"/>
          <w:sz w:val="20"/>
          <w:szCs w:val="20"/>
        </w:rPr>
      </w:pPr>
    </w:p>
    <w:p w14:paraId="0044AADB" w14:textId="5A5D0542" w:rsidR="00045256" w:rsidRPr="009E69DB" w:rsidRDefault="00EE5340" w:rsidP="009E69DB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9E69DB">
        <w:rPr>
          <w:rFonts w:ascii="Arial" w:hAnsi="Arial" w:cs="Arial"/>
          <w:sz w:val="20"/>
          <w:szCs w:val="20"/>
        </w:rPr>
        <w:t xml:space="preserve"> </w:t>
      </w:r>
      <w:r w:rsidR="001519A3" w:rsidRPr="001519A3">
        <w:rPr>
          <w:rFonts w:ascii="Arial" w:hAnsi="Arial" w:cs="Arial"/>
          <w:sz w:val="20"/>
          <w:szCs w:val="20"/>
        </w:rPr>
        <w:t xml:space="preserve">Approval of </w:t>
      </w:r>
      <w:r w:rsidR="001519A3">
        <w:rPr>
          <w:rFonts w:ascii="Arial" w:hAnsi="Arial" w:cs="Arial"/>
          <w:sz w:val="20"/>
          <w:szCs w:val="20"/>
        </w:rPr>
        <w:t>draft Communications Strategy</w:t>
      </w:r>
    </w:p>
    <w:p w14:paraId="37FBBB69" w14:textId="77777777" w:rsidR="003D67C4" w:rsidRDefault="003D67C4" w:rsidP="003D67C4">
      <w:pPr>
        <w:pStyle w:val="ListParagraph"/>
        <w:spacing w:after="240" w:line="240" w:lineRule="auto"/>
        <w:ind w:left="1224" w:right="57"/>
        <w:rPr>
          <w:rFonts w:ascii="Arial" w:hAnsi="Arial" w:cs="Arial"/>
          <w:sz w:val="20"/>
          <w:szCs w:val="20"/>
        </w:rPr>
      </w:pPr>
    </w:p>
    <w:p w14:paraId="5BA589D0" w14:textId="77777777" w:rsidR="003D67C4" w:rsidRPr="00C6727C" w:rsidRDefault="003D67C4" w:rsidP="003D67C4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0F97AB38" w14:textId="3AC63EFA" w:rsidR="00B048BE" w:rsidRDefault="00B048BE" w:rsidP="00B048BE">
      <w:pPr>
        <w:pStyle w:val="ListParagraph"/>
        <w:numPr>
          <w:ilvl w:val="0"/>
          <w:numId w:val="1"/>
        </w:numPr>
        <w:spacing w:after="240" w:line="240" w:lineRule="auto"/>
        <w:ind w:right="57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 xml:space="preserve">Development of a Stage </w:t>
      </w:r>
      <w:r w:rsidR="009A7874">
        <w:rPr>
          <w:rFonts w:ascii="Arial" w:hAnsi="Arial" w:cs="Arial"/>
          <w:b/>
          <w:sz w:val="24"/>
          <w:szCs w:val="24"/>
        </w:rPr>
        <w:t xml:space="preserve">II </w:t>
      </w:r>
      <w:r w:rsidRPr="002A2964">
        <w:rPr>
          <w:rFonts w:ascii="Arial" w:hAnsi="Arial" w:cs="Arial"/>
          <w:b/>
          <w:sz w:val="24"/>
          <w:szCs w:val="24"/>
        </w:rPr>
        <w:t xml:space="preserve">Proposal </w:t>
      </w:r>
    </w:p>
    <w:p w14:paraId="17E23905" w14:textId="3B6C6B73" w:rsidR="00B048BE" w:rsidRPr="003D67C4" w:rsidRDefault="00B048BE" w:rsidP="003D67C4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8903F23" w14:textId="44DC6135" w:rsidR="00B048BE" w:rsidRDefault="0093521C" w:rsidP="003D67C4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Update on drafting of </w:t>
      </w:r>
      <w:r w:rsidR="00B048BE" w:rsidRPr="00C6727C">
        <w:rPr>
          <w:rFonts w:ascii="Arial" w:hAnsi="Arial" w:cs="Arial"/>
          <w:sz w:val="20"/>
          <w:szCs w:val="20"/>
        </w:rPr>
        <w:t xml:space="preserve">Stage </w:t>
      </w:r>
      <w:r w:rsidR="009A7874">
        <w:rPr>
          <w:rFonts w:ascii="Arial" w:hAnsi="Arial" w:cs="Arial"/>
          <w:sz w:val="20"/>
          <w:szCs w:val="20"/>
        </w:rPr>
        <w:t>II</w:t>
      </w:r>
      <w:r w:rsidR="00B048BE" w:rsidRPr="00C6727C">
        <w:rPr>
          <w:rFonts w:ascii="Arial" w:hAnsi="Arial" w:cs="Arial"/>
          <w:sz w:val="20"/>
          <w:szCs w:val="20"/>
        </w:rPr>
        <w:t xml:space="preserve"> </w:t>
      </w:r>
      <w:r w:rsidR="001519A3">
        <w:rPr>
          <w:rFonts w:ascii="Arial" w:hAnsi="Arial" w:cs="Arial"/>
          <w:sz w:val="20"/>
          <w:szCs w:val="20"/>
        </w:rPr>
        <w:t>Vision</w:t>
      </w:r>
    </w:p>
    <w:p w14:paraId="60D2F99B" w14:textId="77777777" w:rsidR="00B048BE" w:rsidRPr="002A2964" w:rsidRDefault="00B048BE" w:rsidP="00B048BE">
      <w:pPr>
        <w:pStyle w:val="ListParagraph"/>
        <w:spacing w:after="240" w:line="240" w:lineRule="auto"/>
        <w:ind w:left="792" w:right="57"/>
        <w:rPr>
          <w:rFonts w:ascii="Arial" w:hAnsi="Arial" w:cs="Arial"/>
          <w:sz w:val="24"/>
          <w:szCs w:val="24"/>
        </w:rPr>
      </w:pPr>
    </w:p>
    <w:p w14:paraId="18BE8B9F" w14:textId="77777777" w:rsidR="00B048BE" w:rsidRPr="002A2964" w:rsidRDefault="00B048BE" w:rsidP="00B048BE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Governance</w:t>
      </w:r>
    </w:p>
    <w:p w14:paraId="60FF2435" w14:textId="77777777" w:rsidR="00B048BE" w:rsidRPr="00C6727C" w:rsidRDefault="00B048BE" w:rsidP="00B048BE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Financial Arrangements 2023</w:t>
      </w:r>
    </w:p>
    <w:p w14:paraId="371CF01A" w14:textId="02294BD1" w:rsidR="00B048BE" w:rsidRDefault="00B048BE" w:rsidP="00B048BE">
      <w:pPr>
        <w:pStyle w:val="ListParagraph"/>
        <w:numPr>
          <w:ilvl w:val="1"/>
          <w:numId w:val="1"/>
        </w:numPr>
        <w:spacing w:after="240" w:line="240" w:lineRule="auto"/>
        <w:ind w:right="57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>Reporting requirements</w:t>
      </w:r>
    </w:p>
    <w:p w14:paraId="054E3C63" w14:textId="77777777" w:rsidR="00B048BE" w:rsidRPr="00C6727C" w:rsidRDefault="00B048BE" w:rsidP="003D67C4">
      <w:pPr>
        <w:pStyle w:val="ListParagraph"/>
        <w:spacing w:after="240" w:line="240" w:lineRule="auto"/>
        <w:ind w:left="792" w:right="57"/>
        <w:rPr>
          <w:rFonts w:ascii="Arial" w:hAnsi="Arial" w:cs="Arial"/>
          <w:sz w:val="20"/>
          <w:szCs w:val="20"/>
        </w:rPr>
      </w:pPr>
    </w:p>
    <w:p w14:paraId="03CF9075" w14:textId="77777777" w:rsidR="00986329" w:rsidRPr="002A2964" w:rsidRDefault="00986329" w:rsidP="00A74DE8">
      <w:pPr>
        <w:pStyle w:val="ListParagraph"/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4CE58263" w14:textId="77777777" w:rsidR="00986329" w:rsidRPr="002A2964" w:rsidRDefault="00986329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lastRenderedPageBreak/>
        <w:t xml:space="preserve">Risk Register </w:t>
      </w:r>
    </w:p>
    <w:p w14:paraId="1BC7FE69" w14:textId="77777777" w:rsidR="00F27749" w:rsidRPr="00C6727C" w:rsidRDefault="00F27749" w:rsidP="00A74DE8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6727C">
        <w:rPr>
          <w:rFonts w:ascii="Arial" w:hAnsi="Arial" w:cs="Arial"/>
          <w:sz w:val="20"/>
          <w:szCs w:val="20"/>
        </w:rPr>
        <w:t xml:space="preserve">Review </w:t>
      </w:r>
      <w:r w:rsidR="00F549D2" w:rsidRPr="00C6727C">
        <w:rPr>
          <w:rFonts w:ascii="Arial" w:hAnsi="Arial" w:cs="Arial"/>
          <w:sz w:val="20"/>
          <w:szCs w:val="20"/>
        </w:rPr>
        <w:t>of risk register</w:t>
      </w:r>
    </w:p>
    <w:p w14:paraId="6277D1F1" w14:textId="77777777" w:rsidR="00986329" w:rsidRPr="002A2964" w:rsidRDefault="00986329" w:rsidP="00A74DE8">
      <w:pPr>
        <w:pStyle w:val="ListParagraph"/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8350D4A" w14:textId="39463D90" w:rsidR="00133FA2" w:rsidRDefault="00133FA2" w:rsidP="00A74DE8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AOB</w:t>
      </w:r>
    </w:p>
    <w:p w14:paraId="407E75B4" w14:textId="77777777" w:rsidR="00B048BE" w:rsidRPr="002A2964" w:rsidRDefault="00B048BE" w:rsidP="003D67C4">
      <w:pPr>
        <w:pStyle w:val="ListParagraph"/>
        <w:spacing w:before="120" w:after="120" w:line="240" w:lineRule="auto"/>
        <w:ind w:left="357" w:right="57"/>
        <w:contextualSpacing w:val="0"/>
        <w:rPr>
          <w:rFonts w:ascii="Arial" w:hAnsi="Arial" w:cs="Arial"/>
          <w:b/>
          <w:sz w:val="24"/>
          <w:szCs w:val="24"/>
        </w:rPr>
      </w:pPr>
    </w:p>
    <w:p w14:paraId="63009023" w14:textId="297D6086" w:rsidR="00124186" w:rsidRDefault="00EC1025" w:rsidP="00C6727C">
      <w:pPr>
        <w:pStyle w:val="ListParagraph"/>
        <w:numPr>
          <w:ilvl w:val="0"/>
          <w:numId w:val="1"/>
        </w:numPr>
        <w:spacing w:before="120" w:after="120" w:line="240" w:lineRule="auto"/>
        <w:ind w:left="357" w:right="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 xml:space="preserve">Meeting Dates </w:t>
      </w:r>
      <w:r w:rsidR="004D0FD8" w:rsidRPr="002A2964">
        <w:rPr>
          <w:rFonts w:ascii="Arial" w:hAnsi="Arial" w:cs="Arial"/>
          <w:b/>
          <w:sz w:val="24"/>
          <w:szCs w:val="24"/>
        </w:rPr>
        <w:t xml:space="preserve">in </w:t>
      </w:r>
      <w:r w:rsidRPr="002A2964">
        <w:rPr>
          <w:rFonts w:ascii="Arial" w:hAnsi="Arial" w:cs="Arial"/>
          <w:b/>
          <w:sz w:val="24"/>
          <w:szCs w:val="24"/>
        </w:rPr>
        <w:t>202</w:t>
      </w:r>
      <w:r w:rsidR="00CE1191">
        <w:rPr>
          <w:rFonts w:ascii="Arial" w:hAnsi="Arial" w:cs="Arial"/>
          <w:b/>
          <w:sz w:val="24"/>
          <w:szCs w:val="24"/>
        </w:rPr>
        <w:t>4</w:t>
      </w:r>
    </w:p>
    <w:p w14:paraId="3D37AADD" w14:textId="77777777" w:rsidR="00133FA2" w:rsidRPr="00133FA2" w:rsidRDefault="00133FA2" w:rsidP="00133FA2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5DAFD64" w14:textId="7687FF14" w:rsidR="00133FA2" w:rsidRDefault="00133FA2" w:rsidP="00133FA2">
      <w:pPr>
        <w:spacing w:before="120" w:after="120" w:line="240" w:lineRule="auto"/>
        <w:ind w:right="57"/>
        <w:rPr>
          <w:rFonts w:ascii="Arial" w:hAnsi="Arial" w:cs="Arial"/>
          <w:b/>
          <w:sz w:val="24"/>
          <w:szCs w:val="24"/>
        </w:rPr>
      </w:pPr>
    </w:p>
    <w:p w14:paraId="5A519C79" w14:textId="77777777" w:rsidR="00133FA2" w:rsidRPr="00133FA2" w:rsidRDefault="00133FA2" w:rsidP="00133FA2">
      <w:pPr>
        <w:spacing w:before="120" w:after="120" w:line="240" w:lineRule="auto"/>
        <w:ind w:right="57"/>
        <w:rPr>
          <w:rFonts w:ascii="Arial" w:hAnsi="Arial" w:cs="Arial"/>
          <w:b/>
          <w:sz w:val="24"/>
          <w:szCs w:val="24"/>
        </w:rPr>
      </w:pPr>
    </w:p>
    <w:sectPr w:rsidR="00133FA2" w:rsidRPr="00133FA2" w:rsidSect="00EC1025">
      <w:headerReference w:type="default" r:id="rId8"/>
      <w:footnotePr>
        <w:numRestart w:val="eachPage"/>
      </w:footnotePr>
      <w:pgSz w:w="11906" w:h="16838"/>
      <w:pgMar w:top="720" w:right="720" w:bottom="720" w:left="720" w:header="567" w:footer="56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886001" w16cid:durableId="279E11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44DD6" w14:textId="77777777" w:rsidR="00E47404" w:rsidRDefault="00E47404">
      <w:pPr>
        <w:spacing w:after="0" w:line="240" w:lineRule="auto"/>
      </w:pPr>
      <w:r>
        <w:separator/>
      </w:r>
    </w:p>
  </w:endnote>
  <w:endnote w:type="continuationSeparator" w:id="0">
    <w:p w14:paraId="2D579201" w14:textId="77777777" w:rsidR="00E47404" w:rsidRDefault="00E4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73063" w14:textId="77777777" w:rsidR="00E47404" w:rsidRDefault="00E47404">
      <w:pPr>
        <w:spacing w:after="0"/>
        <w:jc w:val="right"/>
      </w:pPr>
      <w:r>
        <w:separator/>
      </w:r>
    </w:p>
  </w:footnote>
  <w:footnote w:type="continuationSeparator" w:id="0">
    <w:p w14:paraId="45F0C5DF" w14:textId="77777777" w:rsidR="00E47404" w:rsidRDefault="00E47404">
      <w:pPr>
        <w:spacing w:after="0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42272"/>
      <w:docPartObj>
        <w:docPartGallery w:val="Watermarks"/>
        <w:docPartUnique/>
      </w:docPartObj>
    </w:sdtPr>
    <w:sdtEndPr/>
    <w:sdtContent>
      <w:p w14:paraId="39E702DB" w14:textId="77777777" w:rsidR="00183F5B" w:rsidRDefault="00E47404">
        <w:pPr>
          <w:pStyle w:val="Header"/>
        </w:pPr>
        <w:r>
          <w:rPr>
            <w:noProof/>
            <w:lang w:val="en-US" w:eastAsia="en-US"/>
          </w:rPr>
          <w:pict w14:anchorId="6F3D710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713C"/>
    <w:multiLevelType w:val="hybridMultilevel"/>
    <w:tmpl w:val="A43AE26E"/>
    <w:lvl w:ilvl="0" w:tplc="3A46F7A8">
      <w:start w:val="4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EDBA2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04F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C07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C57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6BE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CF9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65B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8E7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7204A"/>
    <w:multiLevelType w:val="hybridMultilevel"/>
    <w:tmpl w:val="E2182FA6"/>
    <w:lvl w:ilvl="0" w:tplc="5262EB1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086046">
      <w:start w:val="1"/>
      <w:numFmt w:val="lowerLetter"/>
      <w:lvlText w:val="%2."/>
      <w:lvlJc w:val="left"/>
      <w:pPr>
        <w:ind w:left="709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C0BA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806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648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63F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4F9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287B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C25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E1B16"/>
    <w:multiLevelType w:val="hybridMultilevel"/>
    <w:tmpl w:val="99CA6E26"/>
    <w:lvl w:ilvl="0" w:tplc="CEF6468A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72" w:hanging="360"/>
      </w:pPr>
    </w:lvl>
    <w:lvl w:ilvl="2" w:tplc="1809001B" w:tentative="1">
      <w:start w:val="1"/>
      <w:numFmt w:val="lowerRoman"/>
      <w:lvlText w:val="%3."/>
      <w:lvlJc w:val="right"/>
      <w:pPr>
        <w:ind w:left="2592" w:hanging="180"/>
      </w:pPr>
    </w:lvl>
    <w:lvl w:ilvl="3" w:tplc="1809000F" w:tentative="1">
      <w:start w:val="1"/>
      <w:numFmt w:val="decimal"/>
      <w:lvlText w:val="%4."/>
      <w:lvlJc w:val="left"/>
      <w:pPr>
        <w:ind w:left="3312" w:hanging="360"/>
      </w:pPr>
    </w:lvl>
    <w:lvl w:ilvl="4" w:tplc="18090019" w:tentative="1">
      <w:start w:val="1"/>
      <w:numFmt w:val="lowerLetter"/>
      <w:lvlText w:val="%5."/>
      <w:lvlJc w:val="left"/>
      <w:pPr>
        <w:ind w:left="4032" w:hanging="360"/>
      </w:pPr>
    </w:lvl>
    <w:lvl w:ilvl="5" w:tplc="1809001B" w:tentative="1">
      <w:start w:val="1"/>
      <w:numFmt w:val="lowerRoman"/>
      <w:lvlText w:val="%6."/>
      <w:lvlJc w:val="right"/>
      <w:pPr>
        <w:ind w:left="4752" w:hanging="180"/>
      </w:pPr>
    </w:lvl>
    <w:lvl w:ilvl="6" w:tplc="1809000F" w:tentative="1">
      <w:start w:val="1"/>
      <w:numFmt w:val="decimal"/>
      <w:lvlText w:val="%7."/>
      <w:lvlJc w:val="left"/>
      <w:pPr>
        <w:ind w:left="5472" w:hanging="360"/>
      </w:pPr>
    </w:lvl>
    <w:lvl w:ilvl="7" w:tplc="18090019" w:tentative="1">
      <w:start w:val="1"/>
      <w:numFmt w:val="lowerLetter"/>
      <w:lvlText w:val="%8."/>
      <w:lvlJc w:val="left"/>
      <w:pPr>
        <w:ind w:left="6192" w:hanging="360"/>
      </w:pPr>
    </w:lvl>
    <w:lvl w:ilvl="8" w:tplc="1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33115092"/>
    <w:multiLevelType w:val="multilevel"/>
    <w:tmpl w:val="5450D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7C0899"/>
    <w:multiLevelType w:val="hybridMultilevel"/>
    <w:tmpl w:val="55644CD8"/>
    <w:lvl w:ilvl="0" w:tplc="5A7CB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00CFF"/>
    <w:multiLevelType w:val="hybridMultilevel"/>
    <w:tmpl w:val="6DE8F016"/>
    <w:lvl w:ilvl="0" w:tplc="1809000F">
      <w:start w:val="1"/>
      <w:numFmt w:val="decimal"/>
      <w:lvlText w:val="%1."/>
      <w:lvlJc w:val="left"/>
      <w:pPr>
        <w:ind w:left="1211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03D8C"/>
    <w:multiLevelType w:val="hybridMultilevel"/>
    <w:tmpl w:val="DD60302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17CF6"/>
    <w:multiLevelType w:val="multilevel"/>
    <w:tmpl w:val="6EDC65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bCs/>
          <w:i w:val="0"/>
          <w:strike w:val="0"/>
          <w:dstrike w:val="0"/>
          <w:color w:val="000000"/>
          <w:sz w:val="20"/>
          <w:szCs w:val="24"/>
          <w:u w:val="none" w:color="00000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</w:num>
  <w:num w:numId="7">
    <w:abstractNumId w:val="2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7"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C6"/>
    <w:rsid w:val="00031F6A"/>
    <w:rsid w:val="00037334"/>
    <w:rsid w:val="00040645"/>
    <w:rsid w:val="00045256"/>
    <w:rsid w:val="000721C6"/>
    <w:rsid w:val="00080C1C"/>
    <w:rsid w:val="000E28C5"/>
    <w:rsid w:val="000F00C3"/>
    <w:rsid w:val="00121E3A"/>
    <w:rsid w:val="00124186"/>
    <w:rsid w:val="0012467E"/>
    <w:rsid w:val="00133FA2"/>
    <w:rsid w:val="00146F48"/>
    <w:rsid w:val="001519A3"/>
    <w:rsid w:val="00181CB0"/>
    <w:rsid w:val="00183F5B"/>
    <w:rsid w:val="001952E6"/>
    <w:rsid w:val="001B7476"/>
    <w:rsid w:val="00200DE6"/>
    <w:rsid w:val="00213CD8"/>
    <w:rsid w:val="002761D7"/>
    <w:rsid w:val="00283931"/>
    <w:rsid w:val="00292C2F"/>
    <w:rsid w:val="002A2964"/>
    <w:rsid w:val="002A2AC8"/>
    <w:rsid w:val="002B778E"/>
    <w:rsid w:val="002D78BB"/>
    <w:rsid w:val="002F2FCB"/>
    <w:rsid w:val="003452C4"/>
    <w:rsid w:val="0035799A"/>
    <w:rsid w:val="00373590"/>
    <w:rsid w:val="003D67C4"/>
    <w:rsid w:val="003E7A69"/>
    <w:rsid w:val="003F3E9C"/>
    <w:rsid w:val="0040254D"/>
    <w:rsid w:val="00436A0A"/>
    <w:rsid w:val="0044295E"/>
    <w:rsid w:val="00477AFC"/>
    <w:rsid w:val="0048427E"/>
    <w:rsid w:val="004A5E33"/>
    <w:rsid w:val="004C52A1"/>
    <w:rsid w:val="004C78B6"/>
    <w:rsid w:val="004D0FD8"/>
    <w:rsid w:val="004D51F9"/>
    <w:rsid w:val="004D5F02"/>
    <w:rsid w:val="004E2CDF"/>
    <w:rsid w:val="0050574E"/>
    <w:rsid w:val="00506348"/>
    <w:rsid w:val="00560D6C"/>
    <w:rsid w:val="0058002D"/>
    <w:rsid w:val="005B4822"/>
    <w:rsid w:val="005B5A4B"/>
    <w:rsid w:val="005C6EF7"/>
    <w:rsid w:val="005E7726"/>
    <w:rsid w:val="00622041"/>
    <w:rsid w:val="0062721F"/>
    <w:rsid w:val="00635003"/>
    <w:rsid w:val="00647B63"/>
    <w:rsid w:val="00657125"/>
    <w:rsid w:val="006603A2"/>
    <w:rsid w:val="00665CE1"/>
    <w:rsid w:val="0066686E"/>
    <w:rsid w:val="00721552"/>
    <w:rsid w:val="007275BF"/>
    <w:rsid w:val="00744961"/>
    <w:rsid w:val="00785923"/>
    <w:rsid w:val="00786524"/>
    <w:rsid w:val="007A23A8"/>
    <w:rsid w:val="007E4A59"/>
    <w:rsid w:val="007F29EE"/>
    <w:rsid w:val="007F49C0"/>
    <w:rsid w:val="008006AA"/>
    <w:rsid w:val="008107B6"/>
    <w:rsid w:val="008351BD"/>
    <w:rsid w:val="008456F6"/>
    <w:rsid w:val="008518C1"/>
    <w:rsid w:val="00884C82"/>
    <w:rsid w:val="008F75E9"/>
    <w:rsid w:val="0093521C"/>
    <w:rsid w:val="00935565"/>
    <w:rsid w:val="00943AA6"/>
    <w:rsid w:val="009515A2"/>
    <w:rsid w:val="0096777E"/>
    <w:rsid w:val="00986329"/>
    <w:rsid w:val="009864A7"/>
    <w:rsid w:val="00997F67"/>
    <w:rsid w:val="009A588D"/>
    <w:rsid w:val="009A7874"/>
    <w:rsid w:val="009B580D"/>
    <w:rsid w:val="009E69DB"/>
    <w:rsid w:val="00A4639D"/>
    <w:rsid w:val="00A46EA1"/>
    <w:rsid w:val="00A74DE8"/>
    <w:rsid w:val="00A81ECA"/>
    <w:rsid w:val="00AD1257"/>
    <w:rsid w:val="00AE1FB1"/>
    <w:rsid w:val="00AE6587"/>
    <w:rsid w:val="00B048BE"/>
    <w:rsid w:val="00B13188"/>
    <w:rsid w:val="00B14EDC"/>
    <w:rsid w:val="00B16DD6"/>
    <w:rsid w:val="00B2523B"/>
    <w:rsid w:val="00B31512"/>
    <w:rsid w:val="00B5618A"/>
    <w:rsid w:val="00B57044"/>
    <w:rsid w:val="00B641EC"/>
    <w:rsid w:val="00B761E8"/>
    <w:rsid w:val="00B77B6A"/>
    <w:rsid w:val="00BD627C"/>
    <w:rsid w:val="00C232D0"/>
    <w:rsid w:val="00C55773"/>
    <w:rsid w:val="00C62054"/>
    <w:rsid w:val="00C64720"/>
    <w:rsid w:val="00C6727C"/>
    <w:rsid w:val="00C91EDA"/>
    <w:rsid w:val="00CA41CE"/>
    <w:rsid w:val="00CC5F0A"/>
    <w:rsid w:val="00CE1191"/>
    <w:rsid w:val="00CE3FA7"/>
    <w:rsid w:val="00CF64E7"/>
    <w:rsid w:val="00D30576"/>
    <w:rsid w:val="00D6613A"/>
    <w:rsid w:val="00D868E1"/>
    <w:rsid w:val="00E0355E"/>
    <w:rsid w:val="00E4266D"/>
    <w:rsid w:val="00E47404"/>
    <w:rsid w:val="00E4778F"/>
    <w:rsid w:val="00E514E9"/>
    <w:rsid w:val="00E862FD"/>
    <w:rsid w:val="00E879E5"/>
    <w:rsid w:val="00E91FB8"/>
    <w:rsid w:val="00EC1025"/>
    <w:rsid w:val="00EE5340"/>
    <w:rsid w:val="00EF2B11"/>
    <w:rsid w:val="00F07AEE"/>
    <w:rsid w:val="00F151CD"/>
    <w:rsid w:val="00F27749"/>
    <w:rsid w:val="00F549D2"/>
    <w:rsid w:val="00F66214"/>
    <w:rsid w:val="00F8160E"/>
    <w:rsid w:val="00F86343"/>
    <w:rsid w:val="00F96E71"/>
    <w:rsid w:val="00FB2406"/>
    <w:rsid w:val="00FD048E"/>
    <w:rsid w:val="00FD43E2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8858F9"/>
  <w15:docId w15:val="{CD9038CE-2062-45F0-B52D-A6598CF0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3"/>
      <w:ind w:left="3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jc w:val="right"/>
    </w:pPr>
    <w:rPr>
      <w:rFonts w:ascii="Calibri" w:eastAsia="Calibri" w:hAnsi="Calibri" w:cs="Calibri"/>
      <w:color w:val="7F7F7F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7F7F7F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2"/>
      <w:vertAlign w:val="superscript"/>
    </w:rPr>
  </w:style>
  <w:style w:type="paragraph" w:styleId="ListParagraph">
    <w:name w:val="List Paragraph"/>
    <w:basedOn w:val="Normal"/>
    <w:uiPriority w:val="34"/>
    <w:qFormat/>
    <w:rsid w:val="0012418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18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18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25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6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EA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EA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D67C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00F8DE6-AC42-4A52-9B73-773141A9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Delaney</dc:creator>
  <cp:keywords/>
  <cp:lastModifiedBy>Bryan Sheehan</cp:lastModifiedBy>
  <cp:revision>2</cp:revision>
  <cp:lastPrinted>2022-12-08T16:45:00Z</cp:lastPrinted>
  <dcterms:created xsi:type="dcterms:W3CDTF">2023-12-12T09:06:00Z</dcterms:created>
  <dcterms:modified xsi:type="dcterms:W3CDTF">2023-12-12T09:06:00Z</dcterms:modified>
</cp:coreProperties>
</file>